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6E" w:rsidRDefault="008F2199" w:rsidP="00D24A6E">
      <w:pPr>
        <w:pStyle w:val="BodyText"/>
        <w:jc w:val="center"/>
        <w:rPr>
          <w:rFonts w:ascii="Times New Roman" w:hAnsi="Times New Roman"/>
          <w:b/>
          <w:bCs/>
          <w:sz w:val="32"/>
          <w:szCs w:val="32"/>
        </w:rPr>
      </w:pPr>
      <w:proofErr w:type="spellStart"/>
      <w:r w:rsidRPr="008F2199">
        <w:rPr>
          <w:rFonts w:ascii="Times New Roman" w:hAnsi="Times New Roman" w:cs="Times New Roman"/>
          <w:b/>
          <w:bCs/>
          <w:sz w:val="32"/>
          <w:szCs w:val="32"/>
        </w:rPr>
        <w:t>Inovasi</w:t>
      </w:r>
      <w:proofErr w:type="spellEnd"/>
      <w:r w:rsidRPr="008F2199">
        <w:rPr>
          <w:rFonts w:ascii="Times New Roman" w:hAnsi="Times New Roman" w:cs="Times New Roman"/>
          <w:b/>
          <w:bCs/>
          <w:sz w:val="32"/>
          <w:szCs w:val="32"/>
        </w:rPr>
        <w:t xml:space="preserve"> Media </w:t>
      </w:r>
      <w:proofErr w:type="spellStart"/>
      <w:r w:rsidRPr="008F2199">
        <w:rPr>
          <w:rFonts w:ascii="Times New Roman" w:hAnsi="Times New Roman" w:cs="Times New Roman"/>
          <w:b/>
          <w:bCs/>
          <w:sz w:val="32"/>
          <w:szCs w:val="32"/>
        </w:rPr>
        <w:t>Pembelajaran</w:t>
      </w:r>
      <w:proofErr w:type="spellEnd"/>
      <w:r w:rsidRPr="008F2199">
        <w:rPr>
          <w:rFonts w:ascii="Times New Roman" w:hAnsi="Times New Roman" w:cs="Times New Roman"/>
          <w:b/>
          <w:bCs/>
          <w:sz w:val="32"/>
          <w:szCs w:val="32"/>
        </w:rPr>
        <w:t xml:space="preserve"> </w:t>
      </w:r>
      <w:proofErr w:type="spellStart"/>
      <w:r w:rsidRPr="008F2199">
        <w:rPr>
          <w:rFonts w:ascii="Times New Roman" w:hAnsi="Times New Roman" w:cs="Times New Roman"/>
          <w:b/>
          <w:bCs/>
          <w:sz w:val="32"/>
          <w:szCs w:val="32"/>
        </w:rPr>
        <w:t>Arsitektur</w:t>
      </w:r>
      <w:proofErr w:type="spellEnd"/>
      <w:r w:rsidRPr="008F2199">
        <w:rPr>
          <w:rFonts w:ascii="Times New Roman" w:hAnsi="Times New Roman" w:cs="Times New Roman"/>
          <w:b/>
          <w:bCs/>
          <w:sz w:val="32"/>
          <w:szCs w:val="32"/>
        </w:rPr>
        <w:t xml:space="preserve"> </w:t>
      </w:r>
      <w:proofErr w:type="spellStart"/>
      <w:r w:rsidRPr="008F2199">
        <w:rPr>
          <w:rFonts w:ascii="Times New Roman" w:hAnsi="Times New Roman"/>
          <w:b/>
          <w:bCs/>
          <w:sz w:val="32"/>
          <w:szCs w:val="32"/>
        </w:rPr>
        <w:t>Sistem</w:t>
      </w:r>
      <w:proofErr w:type="spellEnd"/>
      <w:r w:rsidRPr="008F2199">
        <w:rPr>
          <w:rFonts w:ascii="Times New Roman" w:hAnsi="Times New Roman"/>
          <w:b/>
          <w:bCs/>
          <w:sz w:val="32"/>
          <w:szCs w:val="32"/>
        </w:rPr>
        <w:t xml:space="preserve"> </w:t>
      </w:r>
      <w:proofErr w:type="spellStart"/>
      <w:r w:rsidRPr="008F2199">
        <w:rPr>
          <w:rFonts w:ascii="Times New Roman" w:hAnsi="Times New Roman"/>
          <w:b/>
          <w:bCs/>
          <w:sz w:val="32"/>
          <w:szCs w:val="32"/>
        </w:rPr>
        <w:t>Informasi</w:t>
      </w:r>
      <w:proofErr w:type="spellEnd"/>
      <w:r w:rsidRPr="008F2199">
        <w:rPr>
          <w:rFonts w:ascii="Times New Roman" w:hAnsi="Times New Roman"/>
          <w:b/>
          <w:bCs/>
          <w:sz w:val="32"/>
          <w:szCs w:val="32"/>
        </w:rPr>
        <w:t xml:space="preserve"> </w:t>
      </w:r>
    </w:p>
    <w:p w:rsidR="00346B99" w:rsidRDefault="008F2199" w:rsidP="00D24A6E">
      <w:pPr>
        <w:pStyle w:val="BodyText"/>
        <w:jc w:val="center"/>
        <w:rPr>
          <w:rFonts w:ascii="Times New Roman" w:hAnsi="Times New Roman"/>
          <w:b/>
          <w:i/>
          <w:color w:val="000000" w:themeColor="text1"/>
          <w:sz w:val="32"/>
          <w:szCs w:val="32"/>
        </w:rPr>
      </w:pPr>
      <w:r w:rsidRPr="008F2199">
        <w:rPr>
          <w:rFonts w:ascii="Times New Roman" w:hAnsi="Times New Roman"/>
          <w:b/>
          <w:bCs/>
          <w:sz w:val="32"/>
          <w:szCs w:val="32"/>
        </w:rPr>
        <w:t xml:space="preserve">Perusahaan </w:t>
      </w:r>
      <w:proofErr w:type="spellStart"/>
      <w:r w:rsidRPr="008F2199">
        <w:rPr>
          <w:rFonts w:ascii="Times New Roman" w:hAnsi="Times New Roman"/>
          <w:b/>
          <w:bCs/>
          <w:sz w:val="32"/>
          <w:szCs w:val="32"/>
        </w:rPr>
        <w:t>Berbasis</w:t>
      </w:r>
      <w:proofErr w:type="spellEnd"/>
      <w:r w:rsidRPr="008F2199">
        <w:rPr>
          <w:rFonts w:ascii="Times New Roman" w:hAnsi="Times New Roman"/>
          <w:b/>
          <w:bCs/>
          <w:sz w:val="32"/>
          <w:szCs w:val="32"/>
        </w:rPr>
        <w:t xml:space="preserve"> Web</w:t>
      </w:r>
      <w:r w:rsidRPr="00346B99">
        <w:rPr>
          <w:rFonts w:ascii="Times New Roman" w:hAnsi="Times New Roman"/>
          <w:b/>
          <w:i/>
          <w:color w:val="000000" w:themeColor="text1"/>
          <w:sz w:val="32"/>
          <w:szCs w:val="32"/>
        </w:rPr>
        <w:t xml:space="preserve"> </w:t>
      </w:r>
    </w:p>
    <w:p w:rsidR="00D24A6E" w:rsidRPr="00346B99" w:rsidRDefault="00D24A6E" w:rsidP="008F1C88">
      <w:pPr>
        <w:spacing w:after="0" w:line="240" w:lineRule="auto"/>
        <w:ind w:left="562" w:right="562"/>
        <w:jc w:val="center"/>
        <w:rPr>
          <w:rFonts w:ascii="Times New Roman" w:hAnsi="Times New Roman"/>
          <w:b/>
          <w:i/>
          <w:color w:val="000000" w:themeColor="text1"/>
          <w:sz w:val="32"/>
          <w:szCs w:val="32"/>
        </w:rPr>
      </w:pPr>
    </w:p>
    <w:p w:rsidR="00D24A6E" w:rsidRDefault="008F1C88" w:rsidP="008F1C88">
      <w:pPr>
        <w:spacing w:after="0" w:line="240" w:lineRule="auto"/>
        <w:ind w:left="562" w:right="562"/>
        <w:jc w:val="center"/>
        <w:rPr>
          <w:rFonts w:ascii="Times New Roman" w:hAnsi="Times New Roman"/>
          <w:b/>
          <w:i/>
          <w:color w:val="000000" w:themeColor="text1"/>
        </w:rPr>
      </w:pPr>
      <w:r>
        <w:rPr>
          <w:rFonts w:ascii="Times New Roman" w:hAnsi="Times New Roman"/>
          <w:b/>
          <w:i/>
          <w:color w:val="000000" w:themeColor="text1"/>
        </w:rPr>
        <w:t xml:space="preserve">Innovation </w:t>
      </w:r>
      <w:r w:rsidR="00D24A6E">
        <w:rPr>
          <w:rFonts w:ascii="Times New Roman" w:hAnsi="Times New Roman"/>
          <w:b/>
          <w:i/>
          <w:color w:val="000000" w:themeColor="text1"/>
        </w:rPr>
        <w:t xml:space="preserve">of </w:t>
      </w:r>
      <w:r w:rsidRPr="00346B99">
        <w:rPr>
          <w:rFonts w:ascii="Times New Roman" w:hAnsi="Times New Roman"/>
          <w:b/>
          <w:i/>
          <w:color w:val="000000" w:themeColor="text1"/>
        </w:rPr>
        <w:t>Learning Media</w:t>
      </w:r>
      <w:r w:rsidR="00D24A6E">
        <w:rPr>
          <w:rFonts w:ascii="Times New Roman" w:hAnsi="Times New Roman"/>
          <w:b/>
          <w:i/>
          <w:color w:val="000000" w:themeColor="text1"/>
        </w:rPr>
        <w:t xml:space="preserve"> </w:t>
      </w:r>
      <w:r w:rsidRPr="00346B99">
        <w:rPr>
          <w:rFonts w:ascii="Times New Roman" w:hAnsi="Times New Roman"/>
          <w:b/>
          <w:i/>
          <w:color w:val="000000" w:themeColor="text1"/>
        </w:rPr>
        <w:t xml:space="preserve">Company Information System </w:t>
      </w:r>
      <w:r w:rsidR="00D24A6E" w:rsidRPr="00346B99">
        <w:rPr>
          <w:rFonts w:ascii="Times New Roman" w:hAnsi="Times New Roman"/>
          <w:b/>
          <w:i/>
          <w:color w:val="000000" w:themeColor="text1"/>
        </w:rPr>
        <w:t xml:space="preserve">Architecture </w:t>
      </w:r>
    </w:p>
    <w:p w:rsidR="00D24A6E" w:rsidRDefault="00D24A6E" w:rsidP="00D24A6E">
      <w:pPr>
        <w:spacing w:after="0" w:line="240" w:lineRule="auto"/>
        <w:ind w:left="562" w:right="562"/>
        <w:jc w:val="center"/>
        <w:rPr>
          <w:rFonts w:ascii="Times New Roman" w:hAnsi="Times New Roman"/>
          <w:b/>
          <w:i/>
          <w:color w:val="000000" w:themeColor="text1"/>
        </w:rPr>
      </w:pPr>
      <w:r>
        <w:rPr>
          <w:rFonts w:ascii="Times New Roman" w:hAnsi="Times New Roman"/>
          <w:b/>
          <w:i/>
          <w:color w:val="000000" w:themeColor="text1"/>
        </w:rPr>
        <w:t xml:space="preserve">Course </w:t>
      </w:r>
      <w:r w:rsidR="008F1C88" w:rsidRPr="00346B99">
        <w:rPr>
          <w:rFonts w:ascii="Times New Roman" w:hAnsi="Times New Roman"/>
          <w:b/>
          <w:i/>
          <w:color w:val="000000" w:themeColor="text1"/>
        </w:rPr>
        <w:t>Web-Based</w:t>
      </w:r>
    </w:p>
    <w:p w:rsidR="00C2077C" w:rsidRPr="00C2077C" w:rsidRDefault="00C2077C" w:rsidP="00C2077C">
      <w:pPr>
        <w:spacing w:after="0" w:line="240" w:lineRule="auto"/>
        <w:ind w:left="263"/>
        <w:jc w:val="center"/>
        <w:rPr>
          <w:rFonts w:ascii="Times New Roman" w:hAnsi="Times New Roman"/>
          <w:b/>
          <w:sz w:val="24"/>
          <w:szCs w:val="24"/>
        </w:rPr>
      </w:pPr>
      <w:proofErr w:type="spellStart"/>
      <w:r w:rsidRPr="00C2077C">
        <w:rPr>
          <w:rFonts w:ascii="Times New Roman" w:hAnsi="Times New Roman"/>
          <w:b/>
          <w:sz w:val="24"/>
          <w:szCs w:val="24"/>
        </w:rPr>
        <w:t>Yeni</w:t>
      </w:r>
      <w:proofErr w:type="spellEnd"/>
      <w:r w:rsidRPr="00C2077C">
        <w:rPr>
          <w:rFonts w:ascii="Times New Roman" w:hAnsi="Times New Roman"/>
          <w:b/>
          <w:sz w:val="24"/>
          <w:szCs w:val="24"/>
        </w:rPr>
        <w:t xml:space="preserve"> </w:t>
      </w:r>
      <w:proofErr w:type="spellStart"/>
      <w:r w:rsidRPr="00C2077C">
        <w:rPr>
          <w:rFonts w:ascii="Times New Roman" w:hAnsi="Times New Roman"/>
          <w:b/>
          <w:sz w:val="24"/>
          <w:szCs w:val="24"/>
        </w:rPr>
        <w:t>Kustiyahningsih</w:t>
      </w:r>
      <w:r w:rsidRPr="00C2077C">
        <w:rPr>
          <w:rFonts w:ascii="Times New Roman" w:hAnsi="Times New Roman"/>
          <w:b/>
          <w:sz w:val="24"/>
          <w:szCs w:val="24"/>
          <w:vertAlign w:val="superscript"/>
        </w:rPr>
        <w:t>a</w:t>
      </w:r>
      <w:proofErr w:type="spellEnd"/>
      <w:r w:rsidRPr="00C2077C">
        <w:rPr>
          <w:rFonts w:ascii="Times New Roman" w:hAnsi="Times New Roman"/>
          <w:b/>
          <w:sz w:val="24"/>
          <w:szCs w:val="24"/>
        </w:rPr>
        <w:t xml:space="preserve">, </w:t>
      </w:r>
      <w:proofErr w:type="spellStart"/>
      <w:r w:rsidRPr="00C2077C">
        <w:rPr>
          <w:rFonts w:ascii="Times New Roman" w:hAnsi="Times New Roman"/>
          <w:b/>
          <w:sz w:val="24"/>
          <w:szCs w:val="24"/>
        </w:rPr>
        <w:t>Eza</w:t>
      </w:r>
      <w:proofErr w:type="spellEnd"/>
      <w:r w:rsidRPr="00C2077C">
        <w:rPr>
          <w:rFonts w:ascii="Times New Roman" w:hAnsi="Times New Roman"/>
          <w:b/>
          <w:sz w:val="24"/>
          <w:szCs w:val="24"/>
        </w:rPr>
        <w:t xml:space="preserve"> </w:t>
      </w:r>
      <w:proofErr w:type="spellStart"/>
      <w:r w:rsidRPr="00C2077C">
        <w:rPr>
          <w:rFonts w:ascii="Times New Roman" w:hAnsi="Times New Roman"/>
          <w:b/>
          <w:sz w:val="24"/>
          <w:szCs w:val="24"/>
        </w:rPr>
        <w:t>Rahmanita</w:t>
      </w:r>
      <w:r w:rsidRPr="00C2077C">
        <w:rPr>
          <w:rFonts w:ascii="Times New Roman" w:hAnsi="Times New Roman"/>
          <w:b/>
          <w:sz w:val="24"/>
          <w:szCs w:val="24"/>
          <w:vertAlign w:val="superscript"/>
        </w:rPr>
        <w:t>b</w:t>
      </w:r>
      <w:proofErr w:type="spellEnd"/>
    </w:p>
    <w:p w:rsidR="00C2077C" w:rsidRPr="00C2077C" w:rsidRDefault="00C2077C" w:rsidP="00C2077C">
      <w:pPr>
        <w:spacing w:after="0" w:line="240" w:lineRule="auto"/>
        <w:ind w:left="251"/>
        <w:jc w:val="center"/>
        <w:rPr>
          <w:rFonts w:ascii="Times New Roman" w:hAnsi="Times New Roman"/>
          <w:sz w:val="20"/>
          <w:szCs w:val="20"/>
        </w:rPr>
      </w:pPr>
      <w:proofErr w:type="spellStart"/>
      <w:proofErr w:type="gramStart"/>
      <w:r w:rsidRPr="00C2077C">
        <w:rPr>
          <w:rFonts w:ascii="Times New Roman" w:hAnsi="Times New Roman"/>
          <w:sz w:val="20"/>
          <w:szCs w:val="20"/>
          <w:vertAlign w:val="superscript"/>
        </w:rPr>
        <w:t>a,</w:t>
      </w:r>
      <w:proofErr w:type="gramEnd"/>
      <w:r w:rsidRPr="00C2077C">
        <w:rPr>
          <w:rFonts w:ascii="Times New Roman" w:hAnsi="Times New Roman"/>
          <w:sz w:val="20"/>
          <w:szCs w:val="20"/>
          <w:vertAlign w:val="superscript"/>
        </w:rPr>
        <w:t>b</w:t>
      </w:r>
      <w:r w:rsidRPr="00C2077C">
        <w:rPr>
          <w:rFonts w:ascii="Times New Roman" w:hAnsi="Times New Roman"/>
          <w:sz w:val="20"/>
          <w:szCs w:val="20"/>
        </w:rPr>
        <w:t>Fakultas</w:t>
      </w:r>
      <w:proofErr w:type="spellEnd"/>
      <w:r w:rsidRPr="00C2077C">
        <w:rPr>
          <w:rFonts w:ascii="Times New Roman" w:hAnsi="Times New Roman"/>
          <w:sz w:val="20"/>
          <w:szCs w:val="20"/>
        </w:rPr>
        <w:t xml:space="preserve"> </w:t>
      </w:r>
      <w:proofErr w:type="spellStart"/>
      <w:r w:rsidRPr="00C2077C">
        <w:rPr>
          <w:rFonts w:ascii="Times New Roman" w:hAnsi="Times New Roman"/>
          <w:sz w:val="20"/>
          <w:szCs w:val="20"/>
        </w:rPr>
        <w:t>Teknik</w:t>
      </w:r>
      <w:proofErr w:type="spellEnd"/>
      <w:r w:rsidRPr="00C2077C">
        <w:rPr>
          <w:rFonts w:ascii="Times New Roman" w:hAnsi="Times New Roman"/>
          <w:sz w:val="20"/>
          <w:szCs w:val="20"/>
        </w:rPr>
        <w:t xml:space="preserve"> </w:t>
      </w:r>
      <w:proofErr w:type="spellStart"/>
      <w:r w:rsidRPr="00C2077C">
        <w:rPr>
          <w:rFonts w:ascii="Times New Roman" w:hAnsi="Times New Roman"/>
          <w:sz w:val="20"/>
          <w:szCs w:val="20"/>
        </w:rPr>
        <w:t>Universitas</w:t>
      </w:r>
      <w:proofErr w:type="spellEnd"/>
      <w:r w:rsidRPr="00C2077C">
        <w:rPr>
          <w:rFonts w:ascii="Times New Roman" w:hAnsi="Times New Roman"/>
          <w:sz w:val="20"/>
          <w:szCs w:val="20"/>
        </w:rPr>
        <w:t xml:space="preserve"> </w:t>
      </w:r>
      <w:proofErr w:type="spellStart"/>
      <w:r w:rsidRPr="00C2077C">
        <w:rPr>
          <w:rFonts w:ascii="Times New Roman" w:hAnsi="Times New Roman"/>
          <w:sz w:val="20"/>
          <w:szCs w:val="20"/>
        </w:rPr>
        <w:t>Trunojoyo</w:t>
      </w:r>
      <w:proofErr w:type="spellEnd"/>
      <w:r w:rsidRPr="00C2077C">
        <w:rPr>
          <w:rFonts w:ascii="Times New Roman" w:hAnsi="Times New Roman"/>
          <w:sz w:val="20"/>
          <w:szCs w:val="20"/>
        </w:rPr>
        <w:t xml:space="preserve"> Madura, </w:t>
      </w:r>
      <w:proofErr w:type="spellStart"/>
      <w:r>
        <w:rPr>
          <w:rFonts w:ascii="Times New Roman" w:hAnsi="Times New Roman"/>
          <w:sz w:val="20"/>
          <w:szCs w:val="20"/>
        </w:rPr>
        <w:t>Bangkalan</w:t>
      </w:r>
      <w:proofErr w:type="spellEnd"/>
      <w:r>
        <w:rPr>
          <w:rFonts w:ascii="Times New Roman" w:hAnsi="Times New Roman"/>
          <w:sz w:val="20"/>
          <w:szCs w:val="20"/>
        </w:rPr>
        <w:t xml:space="preserve">, </w:t>
      </w:r>
      <w:r w:rsidRPr="00C2077C">
        <w:rPr>
          <w:rFonts w:ascii="Times New Roman" w:hAnsi="Times New Roman"/>
          <w:sz w:val="20"/>
          <w:szCs w:val="20"/>
        </w:rPr>
        <w:t>Indonesia</w:t>
      </w:r>
    </w:p>
    <w:p w:rsidR="00C2077C" w:rsidRPr="00C2077C" w:rsidRDefault="00C2077C" w:rsidP="00C2077C">
      <w:pPr>
        <w:spacing w:after="0" w:line="240" w:lineRule="auto"/>
        <w:ind w:left="260"/>
        <w:jc w:val="center"/>
        <w:rPr>
          <w:rFonts w:ascii="Times New Roman" w:hAnsi="Times New Roman"/>
        </w:rPr>
      </w:pPr>
      <w:r w:rsidRPr="00C2077C">
        <w:rPr>
          <w:rFonts w:ascii="Times New Roman" w:hAnsi="Times New Roman"/>
          <w:sz w:val="20"/>
          <w:szCs w:val="20"/>
        </w:rPr>
        <w:t xml:space="preserve">Email: </w:t>
      </w:r>
      <w:hyperlink r:id="rId7" w:history="1">
        <w:r w:rsidRPr="00C2077C">
          <w:rPr>
            <w:rStyle w:val="Hyperlink"/>
            <w:rFonts w:ascii="Times New Roman" w:hAnsi="Times New Roman"/>
            <w:color w:val="auto"/>
            <w:sz w:val="20"/>
            <w:szCs w:val="20"/>
            <w:u w:val="none"/>
            <w:vertAlign w:val="superscript"/>
          </w:rPr>
          <w:t>a</w:t>
        </w:r>
        <w:r w:rsidRPr="00C2077C">
          <w:rPr>
            <w:rStyle w:val="Hyperlink"/>
            <w:rFonts w:ascii="Times New Roman" w:hAnsi="Times New Roman"/>
            <w:color w:val="auto"/>
            <w:sz w:val="20"/>
            <w:szCs w:val="20"/>
            <w:u w:val="none"/>
          </w:rPr>
          <w:t>ykustiyahningsih@trunojoyo.ac.id</w:t>
        </w:r>
      </w:hyperlink>
    </w:p>
    <w:p w:rsidR="00D24A6E" w:rsidRPr="00BF11A5" w:rsidRDefault="00D24A6E" w:rsidP="008F1C88">
      <w:pPr>
        <w:spacing w:after="0" w:line="240" w:lineRule="auto"/>
        <w:ind w:left="562" w:right="562"/>
        <w:jc w:val="center"/>
        <w:rPr>
          <w:rFonts w:ascii="Times New Roman" w:hAnsi="Times New Roman"/>
          <w:b/>
          <w:bCs/>
          <w:i/>
          <w:color w:val="000000" w:themeColor="text1"/>
          <w:spacing w:val="2"/>
          <w:lang w:val="id-ID"/>
        </w:rPr>
      </w:pPr>
    </w:p>
    <w:p w:rsidR="0078260F" w:rsidRPr="004325C2" w:rsidRDefault="0078260F" w:rsidP="0078260F">
      <w:pPr>
        <w:spacing w:after="120" w:line="240" w:lineRule="auto"/>
        <w:jc w:val="center"/>
        <w:rPr>
          <w:rFonts w:ascii="Times New Roman" w:hAnsi="Times New Roman"/>
          <w:b/>
          <w:i/>
          <w:szCs w:val="24"/>
          <w:lang w:val="id-ID"/>
        </w:rPr>
      </w:pPr>
      <w:r w:rsidRPr="004325C2">
        <w:rPr>
          <w:rFonts w:ascii="Times New Roman" w:hAnsi="Times New Roman"/>
          <w:b/>
          <w:i/>
          <w:szCs w:val="24"/>
        </w:rPr>
        <w:t>Abstract</w:t>
      </w:r>
    </w:p>
    <w:p w:rsidR="0078260F" w:rsidRPr="004325C2" w:rsidRDefault="00C2077C" w:rsidP="0078260F">
      <w:pPr>
        <w:spacing w:after="0" w:line="240" w:lineRule="auto"/>
        <w:ind w:firstLine="709"/>
        <w:jc w:val="both"/>
        <w:rPr>
          <w:rFonts w:ascii="Times New Roman" w:hAnsi="Times New Roman"/>
          <w:i/>
          <w:sz w:val="20"/>
          <w:lang w:val="id-ID"/>
        </w:rPr>
      </w:pPr>
      <w:r w:rsidRPr="00C2077C">
        <w:rPr>
          <w:rFonts w:ascii="Times New Roman" w:hAnsi="Times New Roman"/>
          <w:i/>
          <w:sz w:val="20"/>
        </w:rPr>
        <w:t xml:space="preserve">The </w:t>
      </w:r>
      <w:r w:rsidRPr="00C2077C">
        <w:rPr>
          <w:rFonts w:ascii="Times New Roman" w:hAnsi="Times New Roman"/>
          <w:bCs/>
          <w:i/>
          <w:color w:val="000000" w:themeColor="text1"/>
        </w:rPr>
        <w:t>Company</w:t>
      </w:r>
      <w:r w:rsidRPr="00C2077C">
        <w:rPr>
          <w:rFonts w:ascii="Times New Roman" w:hAnsi="Times New Roman"/>
          <w:bCs/>
          <w:i/>
          <w:sz w:val="20"/>
        </w:rPr>
        <w:t xml:space="preserve"> I</w:t>
      </w:r>
      <w:r w:rsidRPr="00C2077C">
        <w:rPr>
          <w:rFonts w:ascii="Times New Roman" w:hAnsi="Times New Roman"/>
          <w:i/>
          <w:sz w:val="20"/>
        </w:rPr>
        <w:t xml:space="preserve">nformation Systems Architecture course or enterprise architecture is an Information Systems study program subject in the second semester. This course discusses the architecture, concepts, methods of designing and implementing IT in companies or agencies on an enterprise scale and the implementation of their programming. Some methods in developing the concept of enterprise architecture are TOGAF, </w:t>
      </w:r>
      <w:proofErr w:type="spellStart"/>
      <w:r w:rsidRPr="00C2077C">
        <w:rPr>
          <w:rFonts w:ascii="Times New Roman" w:hAnsi="Times New Roman"/>
          <w:i/>
          <w:sz w:val="20"/>
        </w:rPr>
        <w:t>Zachman</w:t>
      </w:r>
      <w:proofErr w:type="spellEnd"/>
      <w:r w:rsidRPr="00C2077C">
        <w:rPr>
          <w:rFonts w:ascii="Times New Roman" w:hAnsi="Times New Roman"/>
          <w:i/>
          <w:sz w:val="20"/>
        </w:rPr>
        <w:t xml:space="preserve">, and Federal Enterprise Architecture (FEA). This course also explains the blueprint for organizing all enterprise business processes, map strategies with </w:t>
      </w:r>
      <w:proofErr w:type="gramStart"/>
      <w:r w:rsidRPr="00C2077C">
        <w:rPr>
          <w:rFonts w:ascii="Times New Roman" w:hAnsi="Times New Roman"/>
          <w:i/>
          <w:sz w:val="20"/>
        </w:rPr>
        <w:t>balanced</w:t>
      </w:r>
      <w:proofErr w:type="gramEnd"/>
      <w:r w:rsidRPr="00C2077C">
        <w:rPr>
          <w:rFonts w:ascii="Times New Roman" w:hAnsi="Times New Roman"/>
          <w:i/>
          <w:sz w:val="20"/>
        </w:rPr>
        <w:t xml:space="preserve"> score cards and supporting technologies. So far, the learning that has been done is using a collaboration of conventional learning models / lectures and the Student Center Learning (SCL) method. The problem in this research is the difficulty in providing students with understanding of various frameworks, IT blueprints and combining several business processes within the company, while in the application of the SCL model, the results of student discussions are still many students who have not been able to integrate several business processes into blueprints. The average UTS and UAS scores are low and have not met the target. Therefore, innovative interactive </w:t>
      </w:r>
      <w:r>
        <w:rPr>
          <w:rFonts w:ascii="Times New Roman" w:hAnsi="Times New Roman"/>
          <w:i/>
          <w:sz w:val="20"/>
        </w:rPr>
        <w:t xml:space="preserve">this </w:t>
      </w:r>
      <w:r w:rsidRPr="00C2077C">
        <w:rPr>
          <w:rFonts w:ascii="Times New Roman" w:hAnsi="Times New Roman"/>
          <w:i/>
          <w:sz w:val="20"/>
        </w:rPr>
        <w:t>learning media is needed to help students improve and accelerate the understanding of this lecture material. This web-based learning media, designed according to the needs of students with integrated learning stages to facilitate understanding of the material. Every time students can access and see the stages in making IT blueprint in accordance with the TOGAF framework. With this innovation, there was an increase in the average midterm and final semester grades by 15% and the feasibility of learning media applications by 87%</w:t>
      </w:r>
      <w:proofErr w:type="gramStart"/>
      <w:r w:rsidRPr="00C2077C">
        <w:rPr>
          <w:rFonts w:ascii="Times New Roman" w:hAnsi="Times New Roman"/>
          <w:i/>
          <w:sz w:val="20"/>
        </w:rPr>
        <w:t>.</w:t>
      </w:r>
      <w:r w:rsidR="0078260F" w:rsidRPr="004325C2">
        <w:rPr>
          <w:rFonts w:ascii="Times New Roman" w:hAnsi="Times New Roman"/>
          <w:i/>
          <w:sz w:val="20"/>
        </w:rPr>
        <w:t>.</w:t>
      </w:r>
      <w:proofErr w:type="gramEnd"/>
    </w:p>
    <w:p w:rsidR="0078260F" w:rsidRPr="004325C2" w:rsidRDefault="0078260F" w:rsidP="0078260F">
      <w:pPr>
        <w:spacing w:before="120" w:after="0" w:line="240" w:lineRule="auto"/>
        <w:rPr>
          <w:rFonts w:ascii="Times New Roman" w:hAnsi="Times New Roman"/>
          <w:b/>
          <w:bCs/>
          <w:color w:val="000000"/>
          <w:sz w:val="20"/>
          <w:lang w:val="id-ID"/>
        </w:rPr>
      </w:pPr>
      <w:proofErr w:type="gramStart"/>
      <w:r w:rsidRPr="004325C2">
        <w:rPr>
          <w:rFonts w:ascii="Times New Roman" w:hAnsi="Times New Roman"/>
          <w:b/>
          <w:i/>
          <w:sz w:val="20"/>
        </w:rPr>
        <w:t>Keywords</w:t>
      </w:r>
      <w:r w:rsidRPr="004325C2">
        <w:rPr>
          <w:rFonts w:ascii="Times New Roman" w:hAnsi="Times New Roman"/>
          <w:i/>
          <w:sz w:val="20"/>
        </w:rPr>
        <w:t xml:space="preserve"> :</w:t>
      </w:r>
      <w:proofErr w:type="gramEnd"/>
      <w:r w:rsidRPr="004325C2">
        <w:rPr>
          <w:rFonts w:ascii="Times New Roman" w:hAnsi="Times New Roman"/>
          <w:i/>
          <w:sz w:val="20"/>
        </w:rPr>
        <w:t xml:space="preserve"> </w:t>
      </w:r>
      <w:r w:rsidR="00C2077C" w:rsidRPr="00883F62">
        <w:rPr>
          <w:rFonts w:ascii="Times New Roman" w:hAnsi="Times New Roman"/>
          <w:i/>
          <w:iCs/>
          <w:sz w:val="20"/>
          <w:szCs w:val="20"/>
          <w:lang w:val="id-ID"/>
        </w:rPr>
        <w:t>Student Center Learning</w:t>
      </w:r>
      <w:r w:rsidR="00C2077C" w:rsidRPr="00883F62">
        <w:rPr>
          <w:rFonts w:ascii="Times New Roman" w:hAnsi="Times New Roman"/>
          <w:sz w:val="20"/>
          <w:szCs w:val="20"/>
          <w:lang w:val="id-ID"/>
        </w:rPr>
        <w:t xml:space="preserve">, </w:t>
      </w:r>
      <w:r w:rsidR="00C2077C" w:rsidRPr="00883F62">
        <w:rPr>
          <w:rFonts w:ascii="Times New Roman" w:hAnsi="Times New Roman"/>
          <w:i/>
          <w:iCs/>
          <w:sz w:val="20"/>
          <w:szCs w:val="20"/>
          <w:lang w:val="en-ID"/>
        </w:rPr>
        <w:t xml:space="preserve">TOGAF </w:t>
      </w:r>
      <w:r w:rsidR="00C2077C" w:rsidRPr="00883F62">
        <w:rPr>
          <w:rFonts w:ascii="Times New Roman" w:hAnsi="Times New Roman"/>
          <w:i/>
          <w:iCs/>
          <w:sz w:val="20"/>
          <w:szCs w:val="20"/>
          <w:lang w:val="id-ID"/>
        </w:rPr>
        <w:t>Framework</w:t>
      </w:r>
      <w:r w:rsidR="00C2077C" w:rsidRPr="00883F62">
        <w:rPr>
          <w:rFonts w:ascii="Times New Roman" w:hAnsi="Times New Roman"/>
          <w:i/>
          <w:iCs/>
          <w:sz w:val="20"/>
          <w:szCs w:val="20"/>
          <w:lang w:val="en-ID"/>
        </w:rPr>
        <w:t xml:space="preserve">, </w:t>
      </w:r>
      <w:r w:rsidR="00C2077C" w:rsidRPr="00883F62">
        <w:rPr>
          <w:rFonts w:ascii="Times New Roman" w:hAnsi="Times New Roman"/>
          <w:i/>
          <w:iCs/>
          <w:sz w:val="20"/>
          <w:szCs w:val="20"/>
          <w:lang w:val="id-ID"/>
        </w:rPr>
        <w:t>enterprise architecture</w:t>
      </w:r>
      <w:r w:rsidR="00C2077C" w:rsidRPr="00883F62">
        <w:rPr>
          <w:rFonts w:ascii="Times New Roman" w:hAnsi="Times New Roman"/>
          <w:i/>
          <w:iCs/>
          <w:sz w:val="20"/>
          <w:szCs w:val="20"/>
          <w:lang w:val="en-ID"/>
        </w:rPr>
        <w:t xml:space="preserve">, </w:t>
      </w:r>
      <w:r w:rsidR="00C2077C" w:rsidRPr="00C2077C">
        <w:rPr>
          <w:rFonts w:ascii="Times New Roman" w:hAnsi="Times New Roman"/>
          <w:i/>
          <w:iCs/>
          <w:sz w:val="20"/>
          <w:szCs w:val="20"/>
          <w:lang w:val="en-ID"/>
        </w:rPr>
        <w:t>learning media</w:t>
      </w:r>
      <w:r w:rsidR="00C2077C" w:rsidRPr="00883F62">
        <w:rPr>
          <w:rFonts w:ascii="Times New Roman" w:hAnsi="Times New Roman"/>
          <w:sz w:val="20"/>
          <w:szCs w:val="20"/>
          <w:lang w:val="en-ID"/>
        </w:rPr>
        <w:t>.</w:t>
      </w:r>
      <w:r w:rsidRPr="004325C2">
        <w:rPr>
          <w:rFonts w:ascii="Times New Roman" w:hAnsi="Times New Roman"/>
          <w:i/>
          <w:sz w:val="20"/>
        </w:rPr>
        <w:t>.</w:t>
      </w:r>
    </w:p>
    <w:p w:rsidR="0078260F" w:rsidRPr="004325C2" w:rsidRDefault="0078260F" w:rsidP="0078260F">
      <w:pPr>
        <w:spacing w:before="240" w:after="120" w:line="240" w:lineRule="auto"/>
        <w:jc w:val="center"/>
        <w:rPr>
          <w:rFonts w:ascii="Times New Roman" w:hAnsi="Times New Roman"/>
          <w:b/>
          <w:sz w:val="24"/>
          <w:szCs w:val="24"/>
          <w:lang w:val="id-ID"/>
        </w:rPr>
      </w:pPr>
      <w:proofErr w:type="spellStart"/>
      <w:r w:rsidRPr="004325C2">
        <w:rPr>
          <w:rFonts w:ascii="Times New Roman" w:hAnsi="Times New Roman"/>
          <w:b/>
          <w:szCs w:val="24"/>
        </w:rPr>
        <w:t>Abstrak</w:t>
      </w:r>
      <w:proofErr w:type="spellEnd"/>
    </w:p>
    <w:p w:rsidR="00C2077C" w:rsidRPr="00883F62" w:rsidRDefault="00C2077C" w:rsidP="00C2077C">
      <w:pPr>
        <w:pStyle w:val="ListParagraph"/>
        <w:spacing w:after="0" w:line="240" w:lineRule="auto"/>
        <w:ind w:left="0" w:firstLine="720"/>
        <w:contextualSpacing w:val="0"/>
        <w:jc w:val="both"/>
        <w:rPr>
          <w:rFonts w:ascii="Times New Roman" w:hAnsi="Times New Roman"/>
          <w:sz w:val="20"/>
          <w:szCs w:val="20"/>
          <w:lang w:val="en-ID"/>
        </w:rPr>
      </w:pPr>
      <w:r w:rsidRPr="00883F62">
        <w:rPr>
          <w:rFonts w:ascii="Times New Roman" w:hAnsi="Times New Roman"/>
          <w:sz w:val="20"/>
          <w:szCs w:val="20"/>
          <w:lang w:val="id-ID"/>
        </w:rPr>
        <w:t xml:space="preserve">Mata kuliah Arsitektur Sistem Informasi Perusahaan (ARSIP) atau </w:t>
      </w:r>
      <w:r w:rsidRPr="00883F62">
        <w:rPr>
          <w:rFonts w:ascii="Times New Roman" w:hAnsi="Times New Roman"/>
          <w:i/>
          <w:iCs/>
          <w:sz w:val="20"/>
          <w:szCs w:val="20"/>
          <w:lang w:val="id-ID"/>
        </w:rPr>
        <w:t>enterprise architecture</w:t>
      </w:r>
      <w:r w:rsidRPr="00883F62">
        <w:rPr>
          <w:rFonts w:ascii="Times New Roman" w:hAnsi="Times New Roman"/>
          <w:sz w:val="20"/>
          <w:szCs w:val="20"/>
          <w:lang w:val="id-ID"/>
        </w:rPr>
        <w:t xml:space="preserve"> </w:t>
      </w:r>
      <w:r w:rsidRPr="00883F62">
        <w:rPr>
          <w:rFonts w:ascii="Times New Roman" w:hAnsi="Times New Roman"/>
          <w:sz w:val="20"/>
          <w:szCs w:val="20"/>
          <w:bdr w:val="none" w:sz="0" w:space="0" w:color="auto" w:frame="1"/>
          <w:lang w:val="id-ID" w:eastAsia="en-ID"/>
        </w:rPr>
        <w:t xml:space="preserve">merupakan </w:t>
      </w:r>
      <w:r w:rsidRPr="00883F62">
        <w:rPr>
          <w:rFonts w:ascii="Times New Roman" w:hAnsi="Times New Roman"/>
          <w:sz w:val="20"/>
          <w:szCs w:val="20"/>
          <w:lang w:val="id-ID"/>
        </w:rPr>
        <w:t xml:space="preserve">mata kuliah prodi Sistem Informasi yang berada di semester dua. Mata kuliah ini membahas mengenai arsitektur, konsep, metode perancangan dan implementasi TI pada perusahaan atau instansi dengan skala </w:t>
      </w:r>
      <w:r w:rsidRPr="00883F62">
        <w:rPr>
          <w:rFonts w:ascii="Times New Roman" w:hAnsi="Times New Roman"/>
          <w:i/>
          <w:iCs/>
          <w:sz w:val="20"/>
          <w:szCs w:val="20"/>
          <w:lang w:val="id-ID"/>
        </w:rPr>
        <w:t>enterprise</w:t>
      </w:r>
      <w:r w:rsidRPr="00883F62">
        <w:rPr>
          <w:rFonts w:ascii="Times New Roman" w:hAnsi="Times New Roman"/>
          <w:sz w:val="20"/>
          <w:szCs w:val="20"/>
          <w:lang w:val="id-ID"/>
        </w:rPr>
        <w:t xml:space="preserve"> beserta implementasi pemrogramannya. Beberapa metode dalam mengembangkan konsep </w:t>
      </w:r>
      <w:r w:rsidRPr="00883F62">
        <w:rPr>
          <w:rFonts w:ascii="Times New Roman" w:hAnsi="Times New Roman"/>
          <w:i/>
          <w:iCs/>
          <w:sz w:val="20"/>
          <w:szCs w:val="20"/>
          <w:lang w:val="id-ID"/>
        </w:rPr>
        <w:t>enterprise architecture</w:t>
      </w:r>
      <w:r w:rsidRPr="00883F62">
        <w:rPr>
          <w:rFonts w:ascii="Times New Roman" w:hAnsi="Times New Roman"/>
          <w:sz w:val="20"/>
          <w:szCs w:val="20"/>
          <w:lang w:val="id-ID"/>
        </w:rPr>
        <w:t xml:space="preserve"> adalah </w:t>
      </w:r>
      <w:r w:rsidRPr="00883F62">
        <w:rPr>
          <w:rFonts w:ascii="Times New Roman" w:hAnsi="Times New Roman"/>
          <w:i/>
          <w:iCs/>
          <w:sz w:val="20"/>
          <w:szCs w:val="20"/>
          <w:lang w:val="id-ID"/>
        </w:rPr>
        <w:t>TOGAF</w:t>
      </w:r>
      <w:r w:rsidRPr="00883F62">
        <w:rPr>
          <w:rFonts w:ascii="Times New Roman" w:hAnsi="Times New Roman"/>
          <w:sz w:val="20"/>
          <w:szCs w:val="20"/>
          <w:lang w:val="id-ID"/>
        </w:rPr>
        <w:t xml:space="preserve">, </w:t>
      </w:r>
      <w:r w:rsidRPr="00883F62">
        <w:rPr>
          <w:rFonts w:ascii="Times New Roman" w:hAnsi="Times New Roman"/>
          <w:i/>
          <w:iCs/>
          <w:sz w:val="20"/>
          <w:szCs w:val="20"/>
          <w:lang w:val="id-ID"/>
        </w:rPr>
        <w:t>Zachman</w:t>
      </w:r>
      <w:r w:rsidRPr="00883F62">
        <w:rPr>
          <w:rFonts w:ascii="Times New Roman" w:hAnsi="Times New Roman"/>
          <w:sz w:val="20"/>
          <w:szCs w:val="20"/>
          <w:lang w:val="id-ID"/>
        </w:rPr>
        <w:t xml:space="preserve">, </w:t>
      </w:r>
      <w:proofErr w:type="spellStart"/>
      <w:r w:rsidRPr="00883F62">
        <w:rPr>
          <w:rFonts w:ascii="Times New Roman" w:hAnsi="Times New Roman"/>
          <w:sz w:val="20"/>
          <w:szCs w:val="20"/>
          <w:lang w:val="en-ID"/>
        </w:rPr>
        <w:t>dan</w:t>
      </w:r>
      <w:proofErr w:type="spellEnd"/>
      <w:r w:rsidRPr="00883F62">
        <w:rPr>
          <w:rFonts w:ascii="Times New Roman" w:hAnsi="Times New Roman"/>
          <w:sz w:val="20"/>
          <w:szCs w:val="20"/>
          <w:lang w:val="en-ID"/>
        </w:rPr>
        <w:t xml:space="preserve"> </w:t>
      </w:r>
      <w:r w:rsidRPr="00883F62">
        <w:rPr>
          <w:rFonts w:ascii="Times New Roman" w:hAnsi="Times New Roman"/>
          <w:i/>
          <w:iCs/>
          <w:sz w:val="20"/>
          <w:szCs w:val="20"/>
          <w:lang w:val="id-ID"/>
        </w:rPr>
        <w:t>Federal Enterprise Architecture</w:t>
      </w:r>
      <w:r w:rsidRPr="00883F62">
        <w:rPr>
          <w:rFonts w:ascii="Times New Roman" w:hAnsi="Times New Roman"/>
          <w:sz w:val="20"/>
          <w:szCs w:val="20"/>
          <w:lang w:val="id-ID"/>
        </w:rPr>
        <w:t xml:space="preserve"> </w:t>
      </w:r>
      <w:r w:rsidRPr="00883F62">
        <w:rPr>
          <w:rFonts w:ascii="Times New Roman" w:hAnsi="Times New Roman"/>
          <w:i/>
          <w:iCs/>
          <w:sz w:val="20"/>
          <w:szCs w:val="20"/>
          <w:lang w:val="id-ID"/>
        </w:rPr>
        <w:t xml:space="preserve">(FEA). </w:t>
      </w:r>
      <w:r w:rsidRPr="00883F62">
        <w:rPr>
          <w:rFonts w:ascii="Times New Roman" w:hAnsi="Times New Roman"/>
          <w:sz w:val="20"/>
          <w:szCs w:val="20"/>
          <w:lang w:val="id-ID"/>
        </w:rPr>
        <w:t xml:space="preserve">Mata kuliah ini juga menjelaskan </w:t>
      </w:r>
      <w:r w:rsidRPr="00883F62">
        <w:rPr>
          <w:rFonts w:ascii="Times New Roman" w:hAnsi="Times New Roman"/>
          <w:i/>
          <w:iCs/>
          <w:sz w:val="20"/>
          <w:szCs w:val="20"/>
          <w:lang w:val="id-ID"/>
        </w:rPr>
        <w:t>blue print</w:t>
      </w:r>
      <w:r w:rsidRPr="00883F62">
        <w:rPr>
          <w:rFonts w:ascii="Times New Roman" w:hAnsi="Times New Roman"/>
          <w:sz w:val="20"/>
          <w:szCs w:val="20"/>
          <w:lang w:val="id-ID"/>
        </w:rPr>
        <w:t xml:space="preserve"> untuk mengorganisasikan semua proses bisnis </w:t>
      </w:r>
      <w:r w:rsidRPr="00883F62">
        <w:rPr>
          <w:rFonts w:ascii="Times New Roman" w:hAnsi="Times New Roman"/>
          <w:i/>
          <w:iCs/>
          <w:sz w:val="20"/>
          <w:szCs w:val="20"/>
          <w:lang w:val="id-ID"/>
        </w:rPr>
        <w:t>enterprise</w:t>
      </w:r>
      <w:r w:rsidRPr="00883F62">
        <w:rPr>
          <w:rFonts w:ascii="Times New Roman" w:hAnsi="Times New Roman"/>
          <w:sz w:val="20"/>
          <w:szCs w:val="20"/>
          <w:lang w:val="id-ID"/>
        </w:rPr>
        <w:t xml:space="preserve">, strategi map dengan </w:t>
      </w:r>
      <w:r w:rsidRPr="00883F62">
        <w:rPr>
          <w:rFonts w:ascii="Times New Roman" w:hAnsi="Times New Roman"/>
          <w:i/>
          <w:iCs/>
          <w:sz w:val="20"/>
          <w:szCs w:val="20"/>
          <w:lang w:val="id-ID"/>
        </w:rPr>
        <w:t>balanced score</w:t>
      </w:r>
      <w:r w:rsidRPr="00883F62">
        <w:rPr>
          <w:rFonts w:ascii="Times New Roman" w:hAnsi="Times New Roman"/>
          <w:i/>
          <w:iCs/>
          <w:sz w:val="20"/>
          <w:szCs w:val="20"/>
          <w:lang w:val="en-US"/>
        </w:rPr>
        <w:t xml:space="preserve"> </w:t>
      </w:r>
      <w:r w:rsidRPr="00883F62">
        <w:rPr>
          <w:rFonts w:ascii="Times New Roman" w:hAnsi="Times New Roman"/>
          <w:i/>
          <w:iCs/>
          <w:sz w:val="20"/>
          <w:szCs w:val="20"/>
          <w:lang w:val="id-ID"/>
        </w:rPr>
        <w:t>card</w:t>
      </w:r>
      <w:r w:rsidRPr="00883F62">
        <w:rPr>
          <w:rFonts w:ascii="Times New Roman" w:hAnsi="Times New Roman"/>
          <w:sz w:val="20"/>
          <w:szCs w:val="20"/>
          <w:lang w:val="en-US"/>
        </w:rPr>
        <w:t xml:space="preserve"> </w:t>
      </w:r>
      <w:r w:rsidRPr="00883F62">
        <w:rPr>
          <w:rFonts w:ascii="Times New Roman" w:hAnsi="Times New Roman"/>
          <w:sz w:val="20"/>
          <w:szCs w:val="20"/>
          <w:lang w:val="id-ID"/>
        </w:rPr>
        <w:t xml:space="preserve">serta teknologi-teknologi pendukungnya. Selama ini pembelajaran yang sudah dilakukan adalah menggunakan kolaborasi model pembelajaran konvensional / ceramah dan metode </w:t>
      </w:r>
      <w:r w:rsidRPr="00883F62">
        <w:rPr>
          <w:rFonts w:ascii="Times New Roman" w:hAnsi="Times New Roman"/>
          <w:i/>
          <w:iCs/>
          <w:sz w:val="20"/>
          <w:szCs w:val="20"/>
          <w:lang w:val="id-ID"/>
        </w:rPr>
        <w:t>Student Center Learning</w:t>
      </w:r>
      <w:r w:rsidRPr="00883F62">
        <w:rPr>
          <w:rFonts w:ascii="Times New Roman" w:hAnsi="Times New Roman"/>
          <w:sz w:val="20"/>
          <w:szCs w:val="20"/>
          <w:lang w:val="id-ID"/>
        </w:rPr>
        <w:t xml:space="preserve"> (SCL). </w:t>
      </w:r>
      <w:r w:rsidRPr="00883F62">
        <w:rPr>
          <w:rFonts w:ascii="Times New Roman" w:hAnsi="Times New Roman"/>
          <w:sz w:val="20"/>
          <w:szCs w:val="20"/>
          <w:lang w:val="en-ID"/>
        </w:rPr>
        <w:t>P</w:t>
      </w:r>
      <w:r w:rsidRPr="00883F62">
        <w:rPr>
          <w:rFonts w:ascii="Times New Roman" w:hAnsi="Times New Roman"/>
          <w:sz w:val="20"/>
          <w:szCs w:val="20"/>
          <w:lang w:val="id-ID"/>
        </w:rPr>
        <w:t xml:space="preserve">ermasalahan dalam penelitian ini adalah </w:t>
      </w:r>
      <w:r w:rsidRPr="00883F62">
        <w:rPr>
          <w:rFonts w:ascii="Times New Roman" w:hAnsi="Times New Roman"/>
          <w:color w:val="000000" w:themeColor="text1"/>
          <w:sz w:val="20"/>
          <w:szCs w:val="20"/>
          <w:lang w:val="id-ID"/>
        </w:rPr>
        <w:t xml:space="preserve">kesulitan dalam memberikan pemahaman kepada mahasiswa mengenai berbagai </w:t>
      </w:r>
      <w:r w:rsidRPr="00883F62">
        <w:rPr>
          <w:rFonts w:ascii="Times New Roman" w:hAnsi="Times New Roman"/>
          <w:i/>
          <w:iCs/>
          <w:color w:val="000000" w:themeColor="text1"/>
          <w:sz w:val="20"/>
          <w:szCs w:val="20"/>
          <w:lang w:val="id-ID"/>
        </w:rPr>
        <w:t>framework</w:t>
      </w:r>
      <w:r w:rsidRPr="00883F62">
        <w:rPr>
          <w:rFonts w:ascii="Times New Roman" w:hAnsi="Times New Roman"/>
          <w:color w:val="000000" w:themeColor="text1"/>
          <w:sz w:val="20"/>
          <w:szCs w:val="20"/>
          <w:lang w:val="id-ID"/>
        </w:rPr>
        <w:t xml:space="preserve">, </w:t>
      </w:r>
      <w:r w:rsidRPr="00883F62">
        <w:rPr>
          <w:rFonts w:ascii="Times New Roman" w:hAnsi="Times New Roman"/>
          <w:i/>
          <w:iCs/>
          <w:color w:val="000000" w:themeColor="text1"/>
          <w:sz w:val="20"/>
          <w:szCs w:val="20"/>
          <w:lang w:val="id-ID"/>
        </w:rPr>
        <w:t>blueprint</w:t>
      </w:r>
      <w:r w:rsidRPr="00883F62">
        <w:rPr>
          <w:rFonts w:ascii="Times New Roman" w:hAnsi="Times New Roman"/>
          <w:color w:val="000000" w:themeColor="text1"/>
          <w:sz w:val="20"/>
          <w:szCs w:val="20"/>
          <w:lang w:val="id-ID"/>
        </w:rPr>
        <w:t xml:space="preserve"> IT dan menggabungkan antara beberapa proses bisnis dalam perusahaan</w:t>
      </w:r>
      <w:r w:rsidRPr="00883F62">
        <w:rPr>
          <w:rFonts w:ascii="Times New Roman" w:hAnsi="Times New Roman"/>
          <w:color w:val="000000" w:themeColor="text1"/>
          <w:sz w:val="20"/>
          <w:szCs w:val="20"/>
          <w:lang w:val="en-US"/>
        </w:rPr>
        <w:t xml:space="preserve">, </w:t>
      </w:r>
      <w:r w:rsidRPr="00883F62">
        <w:rPr>
          <w:rFonts w:ascii="Times New Roman" w:hAnsi="Times New Roman"/>
          <w:color w:val="000000" w:themeColor="text1"/>
          <w:sz w:val="20"/>
          <w:szCs w:val="20"/>
          <w:lang w:val="id-ID"/>
        </w:rPr>
        <w:t xml:space="preserve">sedangkan pada penerapan model SCL, hasil diskusi mahasiswa masih banyak mahasiswa yang belum bisa mengintegrasikan beberapa proses bisnis menjadi </w:t>
      </w:r>
      <w:r w:rsidRPr="00883F62">
        <w:rPr>
          <w:rFonts w:ascii="Times New Roman" w:hAnsi="Times New Roman"/>
          <w:i/>
          <w:iCs/>
          <w:color w:val="000000" w:themeColor="text1"/>
          <w:sz w:val="20"/>
          <w:szCs w:val="20"/>
          <w:lang w:val="id-ID"/>
        </w:rPr>
        <w:t>blueprint</w:t>
      </w:r>
      <w:r w:rsidRPr="00883F62">
        <w:rPr>
          <w:rFonts w:ascii="Times New Roman" w:hAnsi="Times New Roman"/>
          <w:color w:val="000000" w:themeColor="text1"/>
          <w:sz w:val="20"/>
          <w:szCs w:val="20"/>
          <w:lang w:val="id-ID"/>
        </w:rPr>
        <w:t xml:space="preserve">. Rata-rata nilai UTS dan UAS rendah serta belum memenuhi target. Oleh karena itu diperlukan inovasi media pembelajaran ARSIP berbasis web interaktif untuk membantu mahasiswa dalam meningkatkan dan mempercepat pemahaman materi perkuliahan ini. Media pembelajaran berbasis web ini, didesain sesuai kebutuhan mahasiswa dengan tahapan pembelajaran terintegrasi untuk memudahkan pemahaman materi. Setiap waktu mahasiswa bisa mengakses dan melihat tahapan dalam membuat </w:t>
      </w:r>
      <w:r w:rsidRPr="00883F62">
        <w:rPr>
          <w:rFonts w:ascii="Times New Roman" w:hAnsi="Times New Roman"/>
          <w:i/>
          <w:iCs/>
          <w:color w:val="000000" w:themeColor="text1"/>
          <w:sz w:val="20"/>
          <w:szCs w:val="20"/>
          <w:lang w:val="id-ID"/>
        </w:rPr>
        <w:t>blueprint</w:t>
      </w:r>
      <w:r w:rsidRPr="00883F62">
        <w:rPr>
          <w:rFonts w:ascii="Times New Roman" w:hAnsi="Times New Roman"/>
          <w:color w:val="000000" w:themeColor="text1"/>
          <w:sz w:val="20"/>
          <w:szCs w:val="20"/>
          <w:lang w:val="id-ID"/>
        </w:rPr>
        <w:t xml:space="preserve"> IT </w:t>
      </w:r>
      <w:proofErr w:type="spellStart"/>
      <w:r>
        <w:rPr>
          <w:rFonts w:ascii="Times New Roman" w:hAnsi="Times New Roman"/>
          <w:color w:val="000000" w:themeColor="text1"/>
          <w:sz w:val="20"/>
          <w:szCs w:val="20"/>
          <w:lang w:val="en-ID"/>
        </w:rPr>
        <w:t>sesuai</w:t>
      </w:r>
      <w:proofErr w:type="spellEnd"/>
      <w:r>
        <w:rPr>
          <w:rFonts w:ascii="Times New Roman" w:hAnsi="Times New Roman"/>
          <w:color w:val="000000" w:themeColor="text1"/>
          <w:sz w:val="20"/>
          <w:szCs w:val="20"/>
          <w:lang w:val="en-ID"/>
        </w:rPr>
        <w:t xml:space="preserve"> </w:t>
      </w:r>
      <w:r w:rsidRPr="00883F62">
        <w:rPr>
          <w:rFonts w:ascii="Times New Roman" w:hAnsi="Times New Roman"/>
          <w:color w:val="000000" w:themeColor="text1"/>
          <w:sz w:val="20"/>
          <w:szCs w:val="20"/>
          <w:lang w:val="id-ID"/>
        </w:rPr>
        <w:t xml:space="preserve">dengan </w:t>
      </w:r>
      <w:r w:rsidRPr="00883F62">
        <w:rPr>
          <w:rFonts w:ascii="Times New Roman" w:hAnsi="Times New Roman"/>
          <w:color w:val="000000" w:themeColor="text1"/>
          <w:sz w:val="20"/>
          <w:szCs w:val="20"/>
          <w:lang w:val="en-US"/>
        </w:rPr>
        <w:t xml:space="preserve">TOGAF </w:t>
      </w:r>
      <w:r w:rsidRPr="00883F62">
        <w:rPr>
          <w:rFonts w:ascii="Times New Roman" w:hAnsi="Times New Roman"/>
          <w:color w:val="000000" w:themeColor="text1"/>
          <w:sz w:val="20"/>
          <w:szCs w:val="20"/>
          <w:lang w:val="id-ID"/>
        </w:rPr>
        <w:t xml:space="preserve"> </w:t>
      </w:r>
      <w:r w:rsidRPr="00883F62">
        <w:rPr>
          <w:rFonts w:ascii="Times New Roman" w:hAnsi="Times New Roman"/>
          <w:i/>
          <w:iCs/>
          <w:color w:val="000000" w:themeColor="text1"/>
          <w:sz w:val="20"/>
          <w:szCs w:val="20"/>
          <w:lang w:val="id-ID"/>
        </w:rPr>
        <w:t>framework</w:t>
      </w:r>
      <w:r w:rsidRPr="00883F62">
        <w:rPr>
          <w:rFonts w:ascii="Times New Roman" w:hAnsi="Times New Roman"/>
          <w:color w:val="000000" w:themeColor="text1"/>
          <w:sz w:val="20"/>
          <w:szCs w:val="20"/>
          <w:lang w:val="id-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inovasi</w:t>
      </w:r>
      <w:proofErr w:type="spellEnd"/>
      <w:r>
        <w:rPr>
          <w:rFonts w:ascii="Times New Roman" w:hAnsi="Times New Roman"/>
          <w:sz w:val="20"/>
          <w:szCs w:val="20"/>
          <w:lang w:val="en-ID"/>
        </w:rPr>
        <w:t xml:space="preserve"> </w:t>
      </w:r>
      <w:proofErr w:type="spellStart"/>
      <w:proofErr w:type="gramStart"/>
      <w:r>
        <w:rPr>
          <w:rFonts w:ascii="Times New Roman" w:hAnsi="Times New Roman"/>
          <w:sz w:val="20"/>
          <w:szCs w:val="20"/>
          <w:lang w:val="en-ID"/>
        </w:rPr>
        <w:t>ini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terjadi</w:t>
      </w:r>
      <w:proofErr w:type="spellEnd"/>
      <w:proofErr w:type="gramEnd"/>
      <w:r w:rsidRPr="00883F62">
        <w:rPr>
          <w:rFonts w:ascii="Times New Roman" w:hAnsi="Times New Roman"/>
          <w:sz w:val="20"/>
          <w:szCs w:val="20"/>
          <w:lang w:val="id-ID"/>
        </w:rPr>
        <w:t xml:space="preserve"> </w:t>
      </w:r>
      <w:r w:rsidRPr="00883F62">
        <w:rPr>
          <w:rFonts w:ascii="Times New Roman" w:hAnsi="Times New Roman"/>
          <w:sz w:val="20"/>
          <w:szCs w:val="20"/>
          <w:lang w:val="en-ID"/>
        </w:rPr>
        <w:t>p</w:t>
      </w:r>
      <w:r w:rsidRPr="00883F62">
        <w:rPr>
          <w:rFonts w:ascii="Times New Roman" w:hAnsi="Times New Roman"/>
          <w:sz w:val="20"/>
          <w:szCs w:val="20"/>
          <w:lang w:val="id-ID"/>
        </w:rPr>
        <w:t>eningkatan rata-rata Nilai UTS dan UAS kelas sebesar 15 %</w:t>
      </w:r>
      <w:r>
        <w:rPr>
          <w:rFonts w:ascii="Times New Roman" w:hAnsi="Times New Roman"/>
          <w:sz w:val="20"/>
          <w:szCs w:val="20"/>
          <w:lang w:val="en-ID"/>
        </w:rPr>
        <w:t xml:space="preserve"> </w:t>
      </w:r>
      <w:proofErr w:type="spellStart"/>
      <w:r>
        <w:rPr>
          <w:rFonts w:ascii="Times New Roman" w:hAnsi="Times New Roman"/>
          <w:sz w:val="20"/>
          <w:szCs w:val="20"/>
          <w:lang w:val="en-ID"/>
        </w:rPr>
        <w:t>serta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tingkat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kelayakan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aplikasi</w:t>
      </w:r>
      <w:proofErr w:type="spellEnd"/>
      <w:r>
        <w:rPr>
          <w:rFonts w:ascii="Times New Roman" w:hAnsi="Times New Roman"/>
          <w:sz w:val="20"/>
          <w:szCs w:val="20"/>
          <w:lang w:val="en-ID"/>
        </w:rPr>
        <w:t xml:space="preserve"> media </w:t>
      </w:r>
      <w:proofErr w:type="spellStart"/>
      <w:r>
        <w:rPr>
          <w:rFonts w:ascii="Times New Roman" w:hAnsi="Times New Roman"/>
          <w:sz w:val="20"/>
          <w:szCs w:val="20"/>
          <w:lang w:val="en-ID"/>
        </w:rPr>
        <w:t>pembelajaran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sebesar</w:t>
      </w:r>
      <w:proofErr w:type="spellEnd"/>
      <w:r>
        <w:rPr>
          <w:rFonts w:ascii="Times New Roman" w:hAnsi="Times New Roman"/>
          <w:sz w:val="20"/>
          <w:szCs w:val="20"/>
          <w:lang w:val="en-ID"/>
        </w:rPr>
        <w:t xml:space="preserve">  87 %.</w:t>
      </w:r>
    </w:p>
    <w:p w:rsidR="0078260F" w:rsidRPr="004325C2" w:rsidRDefault="0078260F" w:rsidP="0078260F">
      <w:pPr>
        <w:spacing w:after="0" w:line="240" w:lineRule="auto"/>
        <w:ind w:firstLine="851"/>
        <w:jc w:val="both"/>
        <w:rPr>
          <w:rFonts w:ascii="Times New Roman" w:hAnsi="Times New Roman"/>
          <w:sz w:val="20"/>
          <w:lang w:val="id-ID"/>
        </w:rPr>
      </w:pPr>
      <w:r w:rsidRPr="004325C2">
        <w:rPr>
          <w:rFonts w:ascii="Times New Roman" w:hAnsi="Times New Roman"/>
          <w:sz w:val="20"/>
        </w:rPr>
        <w:t>.</w:t>
      </w:r>
      <w:r w:rsidRPr="004325C2">
        <w:rPr>
          <w:rFonts w:ascii="Times New Roman" w:hAnsi="Times New Roman"/>
          <w:sz w:val="20"/>
          <w:lang w:val="id-ID"/>
        </w:rPr>
        <w:t xml:space="preserve"> </w:t>
      </w:r>
    </w:p>
    <w:p w:rsidR="00C2077C" w:rsidRPr="004325C2" w:rsidRDefault="0078260F" w:rsidP="00C2077C">
      <w:pPr>
        <w:spacing w:before="120" w:after="0" w:line="240" w:lineRule="auto"/>
        <w:jc w:val="both"/>
        <w:rPr>
          <w:rFonts w:ascii="Times New Roman" w:hAnsi="Times New Roman"/>
          <w:b/>
          <w:bCs/>
          <w:color w:val="000000"/>
          <w:sz w:val="20"/>
          <w:lang w:val="id-ID"/>
        </w:rPr>
      </w:pPr>
      <w:r w:rsidRPr="004325C2">
        <w:rPr>
          <w:rFonts w:ascii="Times New Roman" w:hAnsi="Times New Roman"/>
          <w:b/>
          <w:sz w:val="20"/>
        </w:rPr>
        <w:t xml:space="preserve">Kata </w:t>
      </w:r>
      <w:proofErr w:type="spellStart"/>
      <w:proofErr w:type="gramStart"/>
      <w:r w:rsidRPr="004325C2">
        <w:rPr>
          <w:rFonts w:ascii="Times New Roman" w:hAnsi="Times New Roman"/>
          <w:b/>
          <w:sz w:val="20"/>
        </w:rPr>
        <w:t>kunci</w:t>
      </w:r>
      <w:proofErr w:type="spellEnd"/>
      <w:r w:rsidRPr="004325C2">
        <w:rPr>
          <w:rFonts w:ascii="Times New Roman" w:hAnsi="Times New Roman"/>
          <w:b/>
          <w:sz w:val="20"/>
        </w:rPr>
        <w:t xml:space="preserve"> :</w:t>
      </w:r>
      <w:r w:rsidRPr="004325C2">
        <w:rPr>
          <w:rFonts w:ascii="Times New Roman" w:hAnsi="Times New Roman"/>
          <w:sz w:val="20"/>
        </w:rPr>
        <w:t>.</w:t>
      </w:r>
      <w:proofErr w:type="gramEnd"/>
      <w:r w:rsidR="00C2077C" w:rsidRPr="00883F62">
        <w:rPr>
          <w:rFonts w:ascii="Times New Roman" w:hAnsi="Times New Roman"/>
          <w:i/>
          <w:iCs/>
          <w:sz w:val="20"/>
          <w:szCs w:val="20"/>
          <w:lang w:val="id-ID"/>
        </w:rPr>
        <w:t>Student Center Learning</w:t>
      </w:r>
      <w:r w:rsidR="00C2077C" w:rsidRPr="00883F62">
        <w:rPr>
          <w:rFonts w:ascii="Times New Roman" w:hAnsi="Times New Roman"/>
          <w:sz w:val="20"/>
          <w:szCs w:val="20"/>
          <w:lang w:val="id-ID"/>
        </w:rPr>
        <w:t xml:space="preserve">, </w:t>
      </w:r>
      <w:r w:rsidR="00C2077C" w:rsidRPr="00883F62">
        <w:rPr>
          <w:rFonts w:ascii="Times New Roman" w:hAnsi="Times New Roman"/>
          <w:i/>
          <w:iCs/>
          <w:sz w:val="20"/>
          <w:szCs w:val="20"/>
          <w:lang w:val="en-ID"/>
        </w:rPr>
        <w:t xml:space="preserve">TOGAF </w:t>
      </w:r>
      <w:r w:rsidR="00C2077C" w:rsidRPr="00883F62">
        <w:rPr>
          <w:rFonts w:ascii="Times New Roman" w:hAnsi="Times New Roman"/>
          <w:i/>
          <w:iCs/>
          <w:sz w:val="20"/>
          <w:szCs w:val="20"/>
          <w:lang w:val="id-ID"/>
        </w:rPr>
        <w:t>Framework</w:t>
      </w:r>
      <w:r w:rsidR="00C2077C" w:rsidRPr="00883F62">
        <w:rPr>
          <w:rFonts w:ascii="Times New Roman" w:hAnsi="Times New Roman"/>
          <w:i/>
          <w:iCs/>
          <w:sz w:val="20"/>
          <w:szCs w:val="20"/>
          <w:lang w:val="en-ID"/>
        </w:rPr>
        <w:t xml:space="preserve">, </w:t>
      </w:r>
      <w:r w:rsidR="00C2077C" w:rsidRPr="00883F62">
        <w:rPr>
          <w:rFonts w:ascii="Times New Roman" w:hAnsi="Times New Roman"/>
          <w:i/>
          <w:iCs/>
          <w:sz w:val="20"/>
          <w:szCs w:val="20"/>
          <w:lang w:val="id-ID"/>
        </w:rPr>
        <w:t>enterprise architecture</w:t>
      </w:r>
      <w:r w:rsidR="00C2077C" w:rsidRPr="00883F62">
        <w:rPr>
          <w:rFonts w:ascii="Times New Roman" w:hAnsi="Times New Roman"/>
          <w:i/>
          <w:iCs/>
          <w:sz w:val="20"/>
          <w:szCs w:val="20"/>
          <w:lang w:val="en-ID"/>
        </w:rPr>
        <w:t xml:space="preserve">, </w:t>
      </w:r>
      <w:r w:rsidR="00C2077C">
        <w:rPr>
          <w:rFonts w:ascii="Times New Roman" w:hAnsi="Times New Roman"/>
          <w:sz w:val="20"/>
          <w:szCs w:val="20"/>
          <w:lang w:val="en-ID"/>
        </w:rPr>
        <w:t xml:space="preserve">media </w:t>
      </w:r>
      <w:proofErr w:type="spellStart"/>
      <w:r w:rsidR="00C2077C">
        <w:rPr>
          <w:rFonts w:ascii="Times New Roman" w:hAnsi="Times New Roman"/>
          <w:sz w:val="20"/>
          <w:szCs w:val="20"/>
          <w:lang w:val="en-ID"/>
        </w:rPr>
        <w:t>pem</w:t>
      </w:r>
      <w:r w:rsidR="00C2077C" w:rsidRPr="00C2077C">
        <w:rPr>
          <w:rFonts w:ascii="Times New Roman" w:hAnsi="Times New Roman"/>
          <w:sz w:val="20"/>
          <w:szCs w:val="20"/>
          <w:lang w:val="en-ID"/>
        </w:rPr>
        <w:t>b</w:t>
      </w:r>
      <w:r w:rsidR="00C2077C">
        <w:rPr>
          <w:rFonts w:ascii="Times New Roman" w:hAnsi="Times New Roman"/>
          <w:sz w:val="20"/>
          <w:szCs w:val="20"/>
          <w:lang w:val="en-ID"/>
        </w:rPr>
        <w:t>e</w:t>
      </w:r>
      <w:r w:rsidR="00C2077C" w:rsidRPr="00C2077C">
        <w:rPr>
          <w:rFonts w:ascii="Times New Roman" w:hAnsi="Times New Roman"/>
          <w:sz w:val="20"/>
          <w:szCs w:val="20"/>
          <w:lang w:val="en-ID"/>
        </w:rPr>
        <w:t>lajaran</w:t>
      </w:r>
      <w:proofErr w:type="spellEnd"/>
    </w:p>
    <w:p w:rsidR="0078260F" w:rsidRPr="004325C2" w:rsidRDefault="0078260F" w:rsidP="0078260F">
      <w:pPr>
        <w:spacing w:before="120" w:after="0" w:line="240" w:lineRule="auto"/>
        <w:rPr>
          <w:rFonts w:ascii="Times New Roman" w:hAnsi="Times New Roman"/>
          <w:b/>
          <w:bCs/>
          <w:color w:val="000000"/>
          <w:szCs w:val="24"/>
        </w:rPr>
        <w:sectPr w:rsidR="0078260F" w:rsidRPr="004325C2" w:rsidSect="00A75763">
          <w:headerReference w:type="even" r:id="rId8"/>
          <w:headerReference w:type="default" r:id="rId9"/>
          <w:footerReference w:type="default" r:id="rId10"/>
          <w:headerReference w:type="first" r:id="rId11"/>
          <w:footerReference w:type="first" r:id="rId12"/>
          <w:pgSz w:w="11907" w:h="16839" w:code="9"/>
          <w:pgMar w:top="1110" w:right="1138" w:bottom="1728" w:left="1138" w:header="864" w:footer="720" w:gutter="0"/>
          <w:cols w:space="418"/>
          <w:noEndnote/>
          <w:titlePg/>
          <w:docGrid w:linePitch="299"/>
        </w:sectPr>
      </w:pPr>
    </w:p>
    <w:p w:rsidR="0078260F" w:rsidRPr="00CA5B8B" w:rsidRDefault="0078260F" w:rsidP="0078260F">
      <w:pPr>
        <w:spacing w:before="240" w:after="120" w:line="240" w:lineRule="auto"/>
        <w:jc w:val="both"/>
        <w:rPr>
          <w:rFonts w:ascii="Times New Roman" w:hAnsi="Times New Roman"/>
          <w:b/>
          <w:sz w:val="24"/>
          <w:szCs w:val="24"/>
        </w:rPr>
      </w:pPr>
      <w:r w:rsidRPr="00CA5B8B">
        <w:rPr>
          <w:rFonts w:ascii="Times New Roman" w:hAnsi="Times New Roman"/>
          <w:b/>
          <w:sz w:val="24"/>
          <w:szCs w:val="24"/>
        </w:rPr>
        <w:lastRenderedPageBreak/>
        <w:t>PENDAHULUAN</w:t>
      </w:r>
    </w:p>
    <w:p w:rsidR="00C2077C" w:rsidRPr="00C2077C" w:rsidRDefault="00C2077C" w:rsidP="00537AF5">
      <w:pPr>
        <w:pStyle w:val="NormalWeb"/>
        <w:shd w:val="clear" w:color="auto" w:fill="FFFFFF"/>
        <w:spacing w:before="0" w:beforeAutospacing="0" w:after="0" w:afterAutospacing="0"/>
        <w:ind w:firstLine="420"/>
        <w:jc w:val="both"/>
        <w:textAlignment w:val="baseline"/>
        <w:rPr>
          <w:sz w:val="22"/>
          <w:szCs w:val="22"/>
          <w:lang w:val="id-ID"/>
        </w:rPr>
      </w:pPr>
      <w:r w:rsidRPr="00C2077C">
        <w:rPr>
          <w:rStyle w:val="BodyTextChar"/>
          <w:rFonts w:ascii="Times New Roman" w:hAnsi="Times New Roman" w:cs="Times New Roman"/>
          <w:sz w:val="22"/>
          <w:szCs w:val="22"/>
          <w:lang w:val="id-ID"/>
        </w:rPr>
        <w:t xml:space="preserve">Program Studi Sistem Informasi merupakan prodi yang mengajarkan landasan ilmu pengetahuan dan penerapan Teknologi Informasi (TI) dalam suatu organisasi. Terkait hal tersebut, kurikulum Program Studi Sistem Informasi bersifat khas karena </w:t>
      </w:r>
      <w:r w:rsidR="00537AF5">
        <w:rPr>
          <w:rStyle w:val="BodyTextChar"/>
          <w:rFonts w:ascii="Times New Roman" w:hAnsi="Times New Roman" w:cs="Times New Roman"/>
          <w:sz w:val="22"/>
          <w:szCs w:val="22"/>
        </w:rPr>
        <w:t>d</w:t>
      </w:r>
      <w:r w:rsidRPr="00C2077C">
        <w:rPr>
          <w:rStyle w:val="BodyTextChar"/>
          <w:rFonts w:ascii="Times New Roman" w:hAnsi="Times New Roman" w:cs="Times New Roman"/>
          <w:sz w:val="22"/>
          <w:szCs w:val="22"/>
          <w:lang w:val="id-ID"/>
        </w:rPr>
        <w:t xml:space="preserve">ibangun </w:t>
      </w:r>
      <w:r w:rsidR="00537AF5">
        <w:rPr>
          <w:rStyle w:val="BodyTextChar"/>
          <w:rFonts w:ascii="Times New Roman" w:hAnsi="Times New Roman" w:cs="Times New Roman"/>
          <w:sz w:val="22"/>
          <w:szCs w:val="22"/>
        </w:rPr>
        <w:t xml:space="preserve">3 </w:t>
      </w:r>
      <w:proofErr w:type="spellStart"/>
      <w:r w:rsidR="00537AF5">
        <w:rPr>
          <w:rStyle w:val="BodyTextChar"/>
          <w:rFonts w:ascii="Times New Roman" w:hAnsi="Times New Roman" w:cs="Times New Roman"/>
          <w:sz w:val="22"/>
          <w:szCs w:val="22"/>
        </w:rPr>
        <w:t>bidang</w:t>
      </w:r>
      <w:proofErr w:type="spellEnd"/>
      <w:r w:rsidR="00537AF5">
        <w:rPr>
          <w:rStyle w:val="BodyTextChar"/>
          <w:rFonts w:ascii="Times New Roman" w:hAnsi="Times New Roman" w:cs="Times New Roman"/>
          <w:sz w:val="22"/>
          <w:szCs w:val="22"/>
        </w:rPr>
        <w:t xml:space="preserve"> </w:t>
      </w:r>
      <w:proofErr w:type="spellStart"/>
      <w:r w:rsidR="00537AF5">
        <w:rPr>
          <w:rStyle w:val="BodyTextChar"/>
          <w:rFonts w:ascii="Times New Roman" w:hAnsi="Times New Roman" w:cs="Times New Roman"/>
          <w:sz w:val="22"/>
          <w:szCs w:val="22"/>
        </w:rPr>
        <w:t>yaitu</w:t>
      </w:r>
      <w:proofErr w:type="spellEnd"/>
      <w:r w:rsidRPr="00C2077C">
        <w:rPr>
          <w:rStyle w:val="BodyTextChar"/>
          <w:rFonts w:ascii="Times New Roman" w:hAnsi="Times New Roman" w:cs="Times New Roman"/>
          <w:sz w:val="22"/>
          <w:szCs w:val="22"/>
          <w:lang w:val="id-ID"/>
        </w:rPr>
        <w:t> ko</w:t>
      </w:r>
      <w:r w:rsidR="00537AF5">
        <w:rPr>
          <w:rStyle w:val="BodyTextChar"/>
          <w:rFonts w:ascii="Times New Roman" w:hAnsi="Times New Roman" w:cs="Times New Roman"/>
          <w:sz w:val="22"/>
          <w:szCs w:val="22"/>
          <w:lang w:val="id-ID"/>
        </w:rPr>
        <w:t>mputer, manajemen dan bisnis (KKNI, 2015)</w:t>
      </w:r>
      <w:r w:rsidRPr="00C2077C">
        <w:rPr>
          <w:rStyle w:val="BodyTextChar"/>
          <w:rFonts w:ascii="Times New Roman" w:hAnsi="Times New Roman" w:cs="Times New Roman"/>
          <w:sz w:val="22"/>
          <w:szCs w:val="22"/>
          <w:lang w:val="id-ID"/>
        </w:rPr>
        <w:t xml:space="preserve">. Selama perkuliahan, mahasiswa dibekali dengan berbagai kompetensi ketiga bidang tersebut agar mereka mampu memberikan solusi terkait Sistem Informasi/Teknologi Informasi yang sesuai dengan kebutuhan organisasi. Salah satu mata kuliah dalam prodi SI adalah Arsitektur Sistem Informasi Perusahaan (ARSIP) atau disebut enterprise architecture planning (EAP). Matakuliah ini merupakan </w:t>
      </w:r>
      <w:bookmarkStart w:id="0" w:name="_Hlk23615448"/>
      <w:r w:rsidRPr="00C2077C">
        <w:rPr>
          <w:rStyle w:val="BodyTextChar"/>
          <w:rFonts w:ascii="Times New Roman" w:hAnsi="Times New Roman" w:cs="Times New Roman"/>
          <w:sz w:val="22"/>
          <w:szCs w:val="22"/>
          <w:lang w:val="id-ID"/>
        </w:rPr>
        <w:t>matakuliah yang berada di</w:t>
      </w:r>
      <w:r w:rsidRPr="00C2077C">
        <w:rPr>
          <w:sz w:val="22"/>
          <w:szCs w:val="22"/>
          <w:lang w:val="id-ID"/>
        </w:rPr>
        <w:t xml:space="preserve"> semester dua yang membahas mengenai arsitektur, konsep, dan metode-metode yang ada dalam perancangan dan implementasi IT perusahaan atau instansi dengan skala </w:t>
      </w:r>
      <w:r w:rsidRPr="00C2077C">
        <w:rPr>
          <w:i/>
          <w:iCs/>
          <w:sz w:val="22"/>
          <w:szCs w:val="22"/>
          <w:lang w:val="id-ID"/>
        </w:rPr>
        <w:t>enterprise</w:t>
      </w:r>
      <w:r w:rsidRPr="00C2077C">
        <w:rPr>
          <w:sz w:val="22"/>
          <w:szCs w:val="22"/>
          <w:lang w:val="id-ID"/>
        </w:rPr>
        <w:t xml:space="preserve"> beserta implementasi pemrogramannya</w:t>
      </w:r>
      <w:r w:rsidR="00537AF5">
        <w:rPr>
          <w:sz w:val="22"/>
          <w:szCs w:val="22"/>
        </w:rPr>
        <w:t xml:space="preserve"> </w:t>
      </w:r>
      <w:r w:rsidR="00537AF5">
        <w:rPr>
          <w:rStyle w:val="BodyTextChar"/>
          <w:rFonts w:ascii="Times New Roman" w:hAnsi="Times New Roman" w:cs="Times New Roman"/>
          <w:sz w:val="22"/>
          <w:szCs w:val="22"/>
          <w:lang w:val="id-ID"/>
        </w:rPr>
        <w:t>(KKNI, 2015)</w:t>
      </w:r>
      <w:r w:rsidRPr="00C2077C">
        <w:rPr>
          <w:sz w:val="22"/>
          <w:szCs w:val="22"/>
          <w:lang w:val="id-ID"/>
        </w:rPr>
        <w:t>.</w:t>
      </w:r>
      <w:bookmarkEnd w:id="0"/>
      <w:r w:rsidRPr="00C2077C">
        <w:rPr>
          <w:sz w:val="22"/>
          <w:szCs w:val="22"/>
          <w:lang w:val="id-ID"/>
        </w:rPr>
        <w:t xml:space="preserve"> </w:t>
      </w:r>
      <w:bookmarkStart w:id="1" w:name="_Hlk23617253"/>
      <w:r w:rsidRPr="00C2077C">
        <w:rPr>
          <w:sz w:val="22"/>
          <w:szCs w:val="22"/>
          <w:lang w:val="id-ID"/>
        </w:rPr>
        <w:t xml:space="preserve">Matakuliah ini juga menjelaskan sebuah gambaran atau </w:t>
      </w:r>
      <w:r w:rsidRPr="00C2077C">
        <w:rPr>
          <w:i/>
          <w:iCs/>
          <w:sz w:val="22"/>
          <w:szCs w:val="22"/>
          <w:lang w:val="id-ID"/>
        </w:rPr>
        <w:t>blue print</w:t>
      </w:r>
      <w:r w:rsidRPr="00C2077C">
        <w:rPr>
          <w:sz w:val="22"/>
          <w:szCs w:val="22"/>
          <w:lang w:val="id-ID"/>
        </w:rPr>
        <w:t xml:space="preserve"> untuk mengorganisasikan semua proses bisnis </w:t>
      </w:r>
      <w:r w:rsidRPr="00C2077C">
        <w:rPr>
          <w:i/>
          <w:iCs/>
          <w:sz w:val="22"/>
          <w:szCs w:val="22"/>
          <w:lang w:val="id-ID"/>
        </w:rPr>
        <w:t>enterprise</w:t>
      </w:r>
      <w:r w:rsidRPr="00C2077C">
        <w:rPr>
          <w:sz w:val="22"/>
          <w:szCs w:val="22"/>
          <w:lang w:val="id-ID"/>
        </w:rPr>
        <w:t>, berbagai informasi yang dibutuhkan serta teknologi-teknologi pendukungnya</w:t>
      </w:r>
      <w:bookmarkEnd w:id="1"/>
      <w:r w:rsidR="00537AF5">
        <w:rPr>
          <w:sz w:val="22"/>
          <w:szCs w:val="22"/>
        </w:rPr>
        <w:t xml:space="preserve"> (</w:t>
      </w:r>
      <w:r w:rsidR="00537AF5" w:rsidRPr="00883F62">
        <w:rPr>
          <w:sz w:val="22"/>
          <w:lang w:val="id-ID"/>
        </w:rPr>
        <w:t>Lankhorst, Mark. 2013</w:t>
      </w:r>
      <w:r w:rsidR="00537AF5">
        <w:rPr>
          <w:sz w:val="22"/>
        </w:rPr>
        <w:t>)</w:t>
      </w:r>
      <w:r w:rsidRPr="00C2077C">
        <w:rPr>
          <w:sz w:val="22"/>
          <w:szCs w:val="22"/>
          <w:lang w:val="id-ID"/>
        </w:rPr>
        <w:t xml:space="preserve">. Selama ini metode pembelajran yang dilakukan dikelas menggunakan kolaborasi antara metode ceramah dan </w:t>
      </w:r>
      <w:r w:rsidRPr="00C2077C">
        <w:rPr>
          <w:i/>
          <w:iCs/>
          <w:sz w:val="22"/>
          <w:szCs w:val="22"/>
          <w:lang w:val="id-ID"/>
        </w:rPr>
        <w:t>Student Center Learning</w:t>
      </w:r>
      <w:r w:rsidRPr="00C2077C">
        <w:rPr>
          <w:sz w:val="22"/>
          <w:szCs w:val="22"/>
          <w:lang w:val="id-ID"/>
        </w:rPr>
        <w:t xml:space="preserve"> (SCL). Metode ceramah / konvensional dilakukan dengan menggunakan media PPT, sedangkan metode SCL dengan mengimplementasikan tiga cara, yaitu </w:t>
      </w:r>
      <w:r w:rsidRPr="00C2077C">
        <w:rPr>
          <w:i/>
          <w:iCs/>
          <w:sz w:val="22"/>
          <w:szCs w:val="22"/>
          <w:lang w:val="id-ID"/>
        </w:rPr>
        <w:t>Small Group Disscussion</w:t>
      </w:r>
      <w:r w:rsidRPr="00C2077C">
        <w:rPr>
          <w:sz w:val="22"/>
          <w:szCs w:val="22"/>
          <w:lang w:val="id-ID"/>
        </w:rPr>
        <w:t xml:space="preserve"> yaitu membuat rancangan bahan diskusi berupa pemberian tema atau bahan terkait materi dan penjelasan aturan diskusi, </w:t>
      </w:r>
      <w:r w:rsidRPr="00C2077C">
        <w:rPr>
          <w:i/>
          <w:iCs/>
          <w:sz w:val="22"/>
          <w:szCs w:val="22"/>
          <w:lang w:val="id-ID"/>
        </w:rPr>
        <w:t>Cooperatif Learning</w:t>
      </w:r>
      <w:r w:rsidRPr="00C2077C">
        <w:rPr>
          <w:sz w:val="22"/>
          <w:szCs w:val="22"/>
          <w:lang w:val="id-ID"/>
        </w:rPr>
        <w:t xml:space="preserve"> yaitu menyiapkan suatu masalah atau kasus untuk diselesaikan oleh mahasiswa secara berkelompok kemudian mendiskusikannya, dan </w:t>
      </w:r>
      <w:r w:rsidRPr="00C2077C">
        <w:rPr>
          <w:i/>
          <w:iCs/>
          <w:sz w:val="22"/>
          <w:szCs w:val="22"/>
          <w:lang w:val="id-ID"/>
        </w:rPr>
        <w:t>Project Based Learning</w:t>
      </w:r>
      <w:r w:rsidRPr="00C2077C">
        <w:rPr>
          <w:sz w:val="22"/>
          <w:szCs w:val="22"/>
          <w:lang w:val="id-ID"/>
        </w:rPr>
        <w:t xml:space="preserve"> yaitu merancang suatu tugas proyek terkait dengan penerapan </w:t>
      </w:r>
      <w:r w:rsidRPr="00C2077C">
        <w:rPr>
          <w:i/>
          <w:iCs/>
          <w:sz w:val="22"/>
          <w:szCs w:val="22"/>
          <w:lang w:val="id-ID"/>
        </w:rPr>
        <w:t>Enterprise Architecture</w:t>
      </w:r>
      <w:r w:rsidRPr="00C2077C">
        <w:rPr>
          <w:sz w:val="22"/>
          <w:szCs w:val="22"/>
          <w:lang w:val="id-ID"/>
        </w:rPr>
        <w:t xml:space="preserve"> perusahaan menggunakan berbagai </w:t>
      </w:r>
      <w:r w:rsidRPr="00C2077C">
        <w:rPr>
          <w:i/>
          <w:iCs/>
          <w:sz w:val="22"/>
          <w:szCs w:val="22"/>
          <w:lang w:val="id-ID"/>
        </w:rPr>
        <w:t>framework</w:t>
      </w:r>
      <w:r w:rsidRPr="00C2077C">
        <w:rPr>
          <w:sz w:val="22"/>
          <w:szCs w:val="22"/>
          <w:lang w:val="id-ID"/>
        </w:rPr>
        <w:t xml:space="preserve"> yang ada</w:t>
      </w:r>
      <w:r w:rsidR="00537AF5" w:rsidRPr="00537AF5">
        <w:rPr>
          <w:color w:val="000000" w:themeColor="text1"/>
          <w:sz w:val="22"/>
          <w:szCs w:val="22"/>
          <w:shd w:val="clear" w:color="auto" w:fill="FFFFFF"/>
          <w:lang w:val="id-ID"/>
        </w:rPr>
        <w:t xml:space="preserve"> </w:t>
      </w:r>
      <w:r w:rsidR="00537AF5">
        <w:rPr>
          <w:color w:val="000000" w:themeColor="text1"/>
          <w:sz w:val="22"/>
          <w:szCs w:val="22"/>
          <w:shd w:val="clear" w:color="auto" w:fill="FFFFFF"/>
        </w:rPr>
        <w:t>(</w:t>
      </w:r>
      <w:r w:rsidR="00537AF5" w:rsidRPr="00883F62">
        <w:rPr>
          <w:color w:val="000000" w:themeColor="text1"/>
          <w:sz w:val="22"/>
          <w:szCs w:val="22"/>
          <w:shd w:val="clear" w:color="auto" w:fill="FFFFFF"/>
          <w:lang w:val="id-ID"/>
        </w:rPr>
        <w:t>Westwood P., 2008</w:t>
      </w:r>
      <w:r w:rsidR="00537AF5">
        <w:rPr>
          <w:color w:val="000000" w:themeColor="text1"/>
          <w:sz w:val="22"/>
          <w:szCs w:val="22"/>
          <w:shd w:val="clear" w:color="auto" w:fill="FFFFFF"/>
        </w:rPr>
        <w:t>)</w:t>
      </w:r>
      <w:r w:rsidRPr="00C2077C">
        <w:rPr>
          <w:sz w:val="22"/>
          <w:szCs w:val="22"/>
          <w:lang w:val="id-ID"/>
        </w:rPr>
        <w:t xml:space="preserve">. Kemampuan mahasiswa untuk mengetahui berbagai </w:t>
      </w:r>
      <w:r w:rsidRPr="00C2077C">
        <w:rPr>
          <w:i/>
          <w:iCs/>
          <w:sz w:val="22"/>
          <w:szCs w:val="22"/>
          <w:lang w:val="id-ID"/>
        </w:rPr>
        <w:t>framework</w:t>
      </w:r>
      <w:r w:rsidRPr="00C2077C">
        <w:rPr>
          <w:sz w:val="22"/>
          <w:szCs w:val="22"/>
          <w:lang w:val="id-ID"/>
        </w:rPr>
        <w:t xml:space="preserve"> EA dalam rencana penerapan IT perusahaan agar dapat nantinya di realisasikan dalam bentuk tugas kelompok. </w:t>
      </w:r>
    </w:p>
    <w:p w:rsidR="00C2077C" w:rsidRPr="00C2077C" w:rsidRDefault="00C2077C" w:rsidP="00C2077C">
      <w:pPr>
        <w:pStyle w:val="NormalWeb"/>
        <w:shd w:val="clear" w:color="auto" w:fill="FFFFFF"/>
        <w:spacing w:before="0" w:beforeAutospacing="0" w:after="0" w:afterAutospacing="0"/>
        <w:ind w:firstLine="420"/>
        <w:jc w:val="both"/>
        <w:textAlignment w:val="baseline"/>
        <w:rPr>
          <w:sz w:val="22"/>
          <w:szCs w:val="22"/>
          <w:lang w:val="id-ID"/>
        </w:rPr>
      </w:pPr>
      <w:r w:rsidRPr="00C2077C">
        <w:rPr>
          <w:sz w:val="22"/>
          <w:szCs w:val="22"/>
          <w:lang w:val="id-ID"/>
        </w:rPr>
        <w:t xml:space="preserve">Pemahaman yang didapat dari konsep matakuliah ini mahasiswa dapat menyalurkan ide dan inovasinya dalam menggambarkan EA perusahaan </w:t>
      </w:r>
      <w:r w:rsidRPr="00C2077C">
        <w:rPr>
          <w:sz w:val="22"/>
          <w:szCs w:val="22"/>
          <w:lang w:val="id-ID"/>
        </w:rPr>
        <w:lastRenderedPageBreak/>
        <w:t xml:space="preserve">atau instansi. Selain pengetahuan terhadap kemampuan dasar tadi, dengan metode SCL yang diterapkan juga dapat memberikan tambahan skill berupa </w:t>
      </w:r>
      <w:r w:rsidRPr="00C2077C">
        <w:rPr>
          <w:i/>
          <w:iCs/>
          <w:sz w:val="22"/>
          <w:szCs w:val="22"/>
          <w:lang w:val="id-ID"/>
        </w:rPr>
        <w:t>soft-skill</w:t>
      </w:r>
      <w:r w:rsidRPr="00C2077C">
        <w:rPr>
          <w:sz w:val="22"/>
          <w:szCs w:val="22"/>
          <w:lang w:val="id-ID"/>
        </w:rPr>
        <w:t xml:space="preserve"> yang akan memberikan nilai tambah terhadap mahasiswa tersebut. </w:t>
      </w:r>
      <w:r w:rsidRPr="00C2077C">
        <w:rPr>
          <w:i/>
          <w:iCs/>
          <w:sz w:val="22"/>
          <w:szCs w:val="22"/>
          <w:lang w:val="id-ID"/>
        </w:rPr>
        <w:t>Softskill</w:t>
      </w:r>
      <w:r w:rsidRPr="00C2077C">
        <w:rPr>
          <w:sz w:val="22"/>
          <w:szCs w:val="22"/>
          <w:lang w:val="id-ID"/>
        </w:rPr>
        <w:t xml:space="preserve"> yang akan diberikan adalah kemampuan untuk mengelola kelompok, tercermin dalam keaktifan mengelola kelompok dan merangkul anggota untuk dapat aktif bertanya atau menjawab diskusi yang dilaksanakan, kemampuan untuk mempresentasikan diri, tercermin dalam presentasi tugas kelompok yang diberikan, dan  kemampuan untuk bekerjasama, dapat dilihat saat berdiskusi. Metode SCL memberikan kontribusi yang besar terhadap kemampuan mahasiswa baik secara teori maupun keahlian </w:t>
      </w:r>
      <w:r w:rsidRPr="00C2077C">
        <w:rPr>
          <w:i/>
          <w:iCs/>
          <w:sz w:val="22"/>
          <w:szCs w:val="22"/>
          <w:lang w:val="id-ID"/>
        </w:rPr>
        <w:t>softskill</w:t>
      </w:r>
      <w:r w:rsidR="00537AF5">
        <w:rPr>
          <w:i/>
          <w:iCs/>
          <w:sz w:val="22"/>
          <w:szCs w:val="22"/>
        </w:rPr>
        <w:t xml:space="preserve"> </w:t>
      </w:r>
      <w:r w:rsidR="00537AF5">
        <w:rPr>
          <w:color w:val="000000" w:themeColor="text1"/>
          <w:sz w:val="22"/>
          <w:szCs w:val="22"/>
          <w:shd w:val="clear" w:color="auto" w:fill="FFFFFF"/>
        </w:rPr>
        <w:t>(</w:t>
      </w:r>
      <w:r w:rsidR="00537AF5" w:rsidRPr="00883F62">
        <w:rPr>
          <w:color w:val="000000" w:themeColor="text1"/>
          <w:sz w:val="22"/>
          <w:szCs w:val="22"/>
          <w:shd w:val="clear" w:color="auto" w:fill="FFFFFF"/>
          <w:lang w:val="id-ID"/>
        </w:rPr>
        <w:t>Westwood P., 2008</w:t>
      </w:r>
      <w:r w:rsidR="00537AF5">
        <w:rPr>
          <w:color w:val="000000" w:themeColor="text1"/>
          <w:sz w:val="22"/>
          <w:szCs w:val="22"/>
          <w:shd w:val="clear" w:color="auto" w:fill="FFFFFF"/>
        </w:rPr>
        <w:t>)</w:t>
      </w:r>
      <w:r w:rsidR="00537AF5" w:rsidRPr="00C2077C">
        <w:rPr>
          <w:sz w:val="22"/>
          <w:szCs w:val="22"/>
          <w:lang w:val="id-ID"/>
        </w:rPr>
        <w:t>.</w:t>
      </w:r>
      <w:r w:rsidRPr="00C2077C">
        <w:rPr>
          <w:sz w:val="22"/>
          <w:szCs w:val="22"/>
          <w:lang w:val="id-ID"/>
        </w:rPr>
        <w:t xml:space="preserve"> Akan tetapi setelah diterapkan banyak sekali kendala-kendala yang dihadapi, terutama jika kelasnya dalam jumlah besar. Permasalahan dari metode ceramah adalah rendahnya tingkat pemahaman mahasiswa terhadap materi pembelajaran, terbukti pada saat diberikan tugas kelompok, hasil presentasi dan diskusi yang dilakukan belum sesuai target pembelajaran. Laporan tugas hasil presentasi juga masih terdapat banyak kekurangan, terutama pada saat menyusun </w:t>
      </w:r>
      <w:r w:rsidRPr="00C2077C">
        <w:rPr>
          <w:i/>
          <w:iCs/>
          <w:sz w:val="22"/>
          <w:szCs w:val="22"/>
          <w:lang w:val="id-ID"/>
        </w:rPr>
        <w:t>blue print</w:t>
      </w:r>
      <w:r w:rsidRPr="00C2077C">
        <w:rPr>
          <w:sz w:val="22"/>
          <w:szCs w:val="22"/>
          <w:lang w:val="id-ID"/>
        </w:rPr>
        <w:t xml:space="preserve"> Teknologi Informasi (TI). Nilai rata-rata UTS dan UAS masih rendah sekitar 68, keaktifan mahasiswa dalam bertanya juga masih kurang. Berdasarkan permasalahan tersebut maka dibutuhkan inovasi media pembelajaran Arsitektur Sistem Informasi Perusahaan (ARSIP) berbasis web dengan konten dan tahapan yang lebih menarik serta mudah dipahami. Inovasi media pembelajaran berbasis web ini berisi tentang panduan pembuatan </w:t>
      </w:r>
      <w:r w:rsidRPr="00C2077C">
        <w:rPr>
          <w:i/>
          <w:iCs/>
          <w:sz w:val="22"/>
          <w:szCs w:val="22"/>
          <w:lang w:val="id-ID"/>
        </w:rPr>
        <w:t>blue print</w:t>
      </w:r>
      <w:r w:rsidRPr="00C2077C">
        <w:rPr>
          <w:sz w:val="22"/>
          <w:szCs w:val="22"/>
          <w:lang w:val="id-ID"/>
        </w:rPr>
        <w:t xml:space="preserve"> mulai dari teori dasar, studi kasus dan tahapan dalam membangun arsitektur informasi. </w:t>
      </w:r>
    </w:p>
    <w:p w:rsidR="00C2077C" w:rsidRPr="00C2077C" w:rsidRDefault="00C2077C" w:rsidP="00C2077C">
      <w:pPr>
        <w:pStyle w:val="NormalWeb"/>
        <w:shd w:val="clear" w:color="auto" w:fill="FFFFFF"/>
        <w:spacing w:before="0" w:beforeAutospacing="0" w:after="0" w:afterAutospacing="0"/>
        <w:ind w:firstLine="420"/>
        <w:jc w:val="both"/>
        <w:textAlignment w:val="baseline"/>
        <w:rPr>
          <w:sz w:val="22"/>
          <w:szCs w:val="22"/>
          <w:lang w:val="id-ID"/>
        </w:rPr>
      </w:pPr>
      <w:r w:rsidRPr="00C2077C">
        <w:rPr>
          <w:sz w:val="22"/>
          <w:szCs w:val="22"/>
          <w:lang w:val="id-ID"/>
        </w:rPr>
        <w:t xml:space="preserve">Inovasi media Pembelajaran akan dibuat secara terintegrasi antara arsitektur data, aplikasi dan teknologi. Framework yang akan di gunakan dalam inovasi pembelajaran ini adalah TOGAF </w:t>
      </w:r>
      <w:r w:rsidRPr="00C2077C">
        <w:rPr>
          <w:i/>
          <w:iCs/>
          <w:sz w:val="22"/>
          <w:szCs w:val="22"/>
          <w:lang w:val="id-ID"/>
        </w:rPr>
        <w:t>framework</w:t>
      </w:r>
      <w:r w:rsidRPr="00C2077C">
        <w:rPr>
          <w:sz w:val="22"/>
          <w:szCs w:val="22"/>
          <w:lang w:val="id-ID"/>
        </w:rPr>
        <w:t xml:space="preserve">. Kelebihan dari TOGAF adalah menyediakan metode untuk merancang, mengevaluasi, dan membangun arsitektur yang tepat untuk suatu organisasi dan juga untuk pemeliharaan arsitektur </w:t>
      </w:r>
      <w:r w:rsidRPr="00C2077C">
        <w:rPr>
          <w:i/>
          <w:iCs/>
          <w:sz w:val="22"/>
          <w:szCs w:val="22"/>
          <w:lang w:val="id-ID"/>
        </w:rPr>
        <w:t>enterprise</w:t>
      </w:r>
      <w:r w:rsidRPr="00C2077C">
        <w:rPr>
          <w:sz w:val="22"/>
          <w:szCs w:val="22"/>
          <w:lang w:val="id-ID"/>
        </w:rPr>
        <w:t xml:space="preserve"> </w:t>
      </w:r>
      <w:r w:rsidR="00537AF5" w:rsidRPr="00537AF5">
        <w:rPr>
          <w:sz w:val="22"/>
          <w:szCs w:val="22"/>
          <w:lang w:val="id-ID"/>
        </w:rPr>
        <w:t>(</w:t>
      </w:r>
      <w:r w:rsidR="00537AF5" w:rsidRPr="00883F62">
        <w:rPr>
          <w:sz w:val="22"/>
          <w:lang w:val="id-ID"/>
        </w:rPr>
        <w:t xml:space="preserve">Desfray, </w:t>
      </w:r>
      <w:r w:rsidR="00537AF5" w:rsidRPr="00537AF5">
        <w:rPr>
          <w:sz w:val="22"/>
          <w:lang w:val="id-ID"/>
        </w:rPr>
        <w:t>dkk,</w:t>
      </w:r>
      <w:r w:rsidR="00537AF5" w:rsidRPr="00883F62">
        <w:rPr>
          <w:sz w:val="22"/>
          <w:lang w:val="id-ID"/>
        </w:rPr>
        <w:t xml:space="preserve"> 2014</w:t>
      </w:r>
      <w:r w:rsidR="00537AF5" w:rsidRPr="00537AF5">
        <w:rPr>
          <w:sz w:val="22"/>
          <w:lang w:val="id-ID"/>
        </w:rPr>
        <w:t>)</w:t>
      </w:r>
      <w:r w:rsidR="00537AF5">
        <w:rPr>
          <w:sz w:val="22"/>
          <w:szCs w:val="22"/>
          <w:lang w:val="id-ID"/>
        </w:rPr>
        <w:t>,</w:t>
      </w:r>
      <w:r w:rsidR="00537AF5" w:rsidRPr="00537AF5">
        <w:rPr>
          <w:sz w:val="22"/>
          <w:lang w:val="id-ID"/>
        </w:rPr>
        <w:t xml:space="preserve"> (</w:t>
      </w:r>
      <w:r w:rsidR="00537AF5" w:rsidRPr="00883F62">
        <w:rPr>
          <w:sz w:val="22"/>
          <w:lang w:val="id-ID"/>
        </w:rPr>
        <w:t>Sefrika Entas 2016</w:t>
      </w:r>
      <w:r w:rsidR="00537AF5" w:rsidRPr="00537AF5">
        <w:rPr>
          <w:sz w:val="22"/>
          <w:lang w:val="id-ID"/>
        </w:rPr>
        <w:t>)</w:t>
      </w:r>
      <w:r w:rsidR="00537AF5">
        <w:rPr>
          <w:sz w:val="22"/>
          <w:szCs w:val="22"/>
          <w:lang w:val="id-ID"/>
        </w:rPr>
        <w:t>,</w:t>
      </w:r>
      <w:r w:rsidR="00537AF5" w:rsidRPr="00537AF5">
        <w:rPr>
          <w:sz w:val="22"/>
          <w:lang w:val="id-ID"/>
        </w:rPr>
        <w:t xml:space="preserve"> (</w:t>
      </w:r>
      <w:r w:rsidR="00537AF5" w:rsidRPr="00883F62">
        <w:rPr>
          <w:sz w:val="22"/>
          <w:lang w:val="id-ID"/>
        </w:rPr>
        <w:t xml:space="preserve">L. Qin, </w:t>
      </w:r>
      <w:r w:rsidR="00537AF5" w:rsidRPr="00537AF5">
        <w:rPr>
          <w:sz w:val="22"/>
          <w:lang w:val="id-ID"/>
        </w:rPr>
        <w:t>dkk,</w:t>
      </w:r>
      <w:r w:rsidR="00537AF5">
        <w:rPr>
          <w:sz w:val="22"/>
          <w:lang w:val="id-ID"/>
        </w:rPr>
        <w:t xml:space="preserve"> 2010)</w:t>
      </w:r>
      <w:r w:rsidRPr="00C2077C">
        <w:rPr>
          <w:sz w:val="22"/>
          <w:szCs w:val="22"/>
          <w:lang w:val="id-ID"/>
        </w:rPr>
        <w:t>. Togaf juga sebagai pedoman dalam mengembangakan arsitektur EA yaitu arsitektur bisnis, arsitektur data, arsitektur aplikas</w:t>
      </w:r>
      <w:r w:rsidR="00537AF5">
        <w:rPr>
          <w:sz w:val="22"/>
          <w:szCs w:val="22"/>
          <w:lang w:val="id-ID"/>
        </w:rPr>
        <w:t>i dan arsitektur teknologi</w:t>
      </w:r>
      <w:r w:rsidR="00537AF5" w:rsidRPr="00537AF5">
        <w:rPr>
          <w:sz w:val="22"/>
          <w:szCs w:val="22"/>
          <w:lang w:val="id-ID"/>
        </w:rPr>
        <w:t xml:space="preserve"> (</w:t>
      </w:r>
      <w:r w:rsidR="00537AF5" w:rsidRPr="00883F62">
        <w:rPr>
          <w:sz w:val="22"/>
          <w:lang w:val="id-ID"/>
        </w:rPr>
        <w:t xml:space="preserve">Desfray, </w:t>
      </w:r>
      <w:r w:rsidR="00537AF5" w:rsidRPr="00537AF5">
        <w:rPr>
          <w:sz w:val="22"/>
          <w:lang w:val="id-ID"/>
        </w:rPr>
        <w:t>dkk,</w:t>
      </w:r>
      <w:r w:rsidR="00537AF5" w:rsidRPr="00883F62">
        <w:rPr>
          <w:sz w:val="22"/>
          <w:lang w:val="id-ID"/>
        </w:rPr>
        <w:t xml:space="preserve"> 2014</w:t>
      </w:r>
      <w:r w:rsidR="00537AF5" w:rsidRPr="00537AF5">
        <w:rPr>
          <w:sz w:val="22"/>
          <w:lang w:val="id-ID"/>
        </w:rPr>
        <w:t>) ,(</w:t>
      </w:r>
      <w:r w:rsidR="00537AF5" w:rsidRPr="00883F62">
        <w:rPr>
          <w:sz w:val="22"/>
          <w:lang w:val="id-ID"/>
        </w:rPr>
        <w:t>Nela Rizky</w:t>
      </w:r>
      <w:r w:rsidR="00537AF5" w:rsidRPr="00537AF5">
        <w:rPr>
          <w:sz w:val="22"/>
          <w:lang w:val="id-ID"/>
        </w:rPr>
        <w:t>, dkk, 2017)</w:t>
      </w:r>
      <w:r w:rsidRPr="00C2077C">
        <w:rPr>
          <w:sz w:val="22"/>
          <w:szCs w:val="22"/>
          <w:lang w:val="id-ID"/>
        </w:rPr>
        <w:t xml:space="preserve">. Studi kasus yang digunakan dalam </w:t>
      </w:r>
      <w:r w:rsidRPr="00C2077C">
        <w:rPr>
          <w:sz w:val="22"/>
          <w:szCs w:val="22"/>
          <w:lang w:val="id-ID"/>
        </w:rPr>
        <w:lastRenderedPageBreak/>
        <w:t xml:space="preserve">inovasi media ini adalah perguruan tinggi. Kelebihan inovasi media pembelajaran ini adalah mahasiswa dapat mengakses pembelajaran setiap saat, setiap waktu, terdapat fasilitas tanya jawab, contoh kasus perusahaan, strategi map menggunakan perspektif dalam </w:t>
      </w:r>
      <w:r w:rsidRPr="00C2077C">
        <w:rPr>
          <w:i/>
          <w:iCs/>
          <w:sz w:val="22"/>
          <w:szCs w:val="22"/>
          <w:lang w:val="id-ID"/>
        </w:rPr>
        <w:t>balanced scorecard</w:t>
      </w:r>
      <w:r w:rsidRPr="00C2077C">
        <w:rPr>
          <w:sz w:val="22"/>
          <w:szCs w:val="22"/>
          <w:lang w:val="id-ID"/>
        </w:rPr>
        <w:t xml:space="preserve"> dan terdapat beberapa contoh video pembelajaran pembuatan </w:t>
      </w:r>
      <w:r w:rsidRPr="00C2077C">
        <w:rPr>
          <w:i/>
          <w:iCs/>
          <w:sz w:val="22"/>
          <w:szCs w:val="22"/>
          <w:lang w:val="id-ID"/>
        </w:rPr>
        <w:t>blueprint</w:t>
      </w:r>
      <w:r w:rsidRPr="00C2077C">
        <w:rPr>
          <w:sz w:val="22"/>
          <w:szCs w:val="22"/>
          <w:lang w:val="id-ID"/>
        </w:rPr>
        <w:t xml:space="preserve"> dengan </w:t>
      </w:r>
      <w:r w:rsidRPr="00C2077C">
        <w:rPr>
          <w:i/>
          <w:iCs/>
          <w:sz w:val="22"/>
          <w:szCs w:val="22"/>
          <w:lang w:val="id-ID"/>
        </w:rPr>
        <w:t>tools</w:t>
      </w:r>
      <w:r w:rsidRPr="00C2077C">
        <w:rPr>
          <w:sz w:val="22"/>
          <w:szCs w:val="22"/>
          <w:lang w:val="id-ID"/>
        </w:rPr>
        <w:t xml:space="preserve"> EA. Inovasi media pemeblajaran ini, mahasiswa mampu memahami konsep Enterprise Architecture, kapan, dan dimana EA dapat diterapkan, memiliki kemampuan untuk dapat menerapkan berbagai metode dan framework EA di Perusahaan atau Organisasi,  mampu memahami berbagai kebutuhan yang diperlukan dalam melakukan analisis pada 4 arsitektur dasar bisnis perusahaan yaitu, arsitektur bisnis, arsitektur data, arsitektur aplikasi dan arsitektur teknologi. Kedepannya mahasiswa mempunyai analisis yang tajam terhadap segala kebutuhan yang diperlukan dalam perencanaan penerapan IT skala </w:t>
      </w:r>
      <w:r w:rsidRPr="00C2077C">
        <w:rPr>
          <w:i/>
          <w:iCs/>
          <w:sz w:val="22"/>
          <w:szCs w:val="22"/>
          <w:lang w:val="id-ID"/>
        </w:rPr>
        <w:t xml:space="preserve">enterprise </w:t>
      </w:r>
      <w:r w:rsidRPr="00C2077C">
        <w:rPr>
          <w:sz w:val="22"/>
          <w:szCs w:val="22"/>
          <w:lang w:val="id-ID"/>
        </w:rPr>
        <w:t xml:space="preserve">diberbagai perusahaan atau instansi, sehingga mereka dapat membuat sebuah draft </w:t>
      </w:r>
      <w:r w:rsidRPr="00C2077C">
        <w:rPr>
          <w:i/>
          <w:iCs/>
          <w:sz w:val="22"/>
          <w:szCs w:val="22"/>
          <w:lang w:val="id-ID"/>
        </w:rPr>
        <w:t>blue print</w:t>
      </w:r>
      <w:r w:rsidRPr="00C2077C">
        <w:rPr>
          <w:sz w:val="22"/>
          <w:szCs w:val="22"/>
          <w:lang w:val="id-ID"/>
        </w:rPr>
        <w:t xml:space="preserve"> master plan IT suatu perusahaan atau instansi nantinya. </w:t>
      </w:r>
      <w:bookmarkStart w:id="2" w:name="_Hlk23617167"/>
    </w:p>
    <w:bookmarkEnd w:id="2"/>
    <w:p w:rsidR="0078260F" w:rsidRDefault="0078260F" w:rsidP="0078260F">
      <w:pPr>
        <w:spacing w:before="240" w:after="120" w:line="240" w:lineRule="auto"/>
        <w:jc w:val="both"/>
        <w:rPr>
          <w:rFonts w:ascii="Times New Roman" w:hAnsi="Times New Roman"/>
          <w:b/>
          <w:sz w:val="24"/>
          <w:szCs w:val="24"/>
        </w:rPr>
      </w:pPr>
      <w:r w:rsidRPr="00F84E7F">
        <w:rPr>
          <w:rFonts w:ascii="Times New Roman" w:hAnsi="Times New Roman"/>
          <w:b/>
          <w:sz w:val="24"/>
          <w:szCs w:val="24"/>
        </w:rPr>
        <w:t>METODE</w:t>
      </w:r>
    </w:p>
    <w:p w:rsidR="00970921" w:rsidRPr="00883F62" w:rsidRDefault="00970921" w:rsidP="00C37B02">
      <w:pPr>
        <w:pStyle w:val="BodyText"/>
        <w:ind w:firstLine="426"/>
        <w:jc w:val="both"/>
        <w:rPr>
          <w:rFonts w:ascii="Times New Roman" w:hAnsi="Times New Roman" w:cs="Times New Roman"/>
          <w:sz w:val="22"/>
          <w:szCs w:val="22"/>
          <w:lang w:val="id-ID"/>
        </w:rPr>
      </w:pPr>
      <w:r w:rsidRPr="00883F62">
        <w:rPr>
          <w:rFonts w:ascii="Times New Roman" w:hAnsi="Times New Roman" w:cs="Times New Roman"/>
          <w:sz w:val="22"/>
          <w:szCs w:val="22"/>
          <w:lang w:val="id-ID"/>
        </w:rPr>
        <w:t xml:space="preserve">Secara umum langkah-langkah </w:t>
      </w:r>
      <w:proofErr w:type="spellStart"/>
      <w:r w:rsidR="00C37B02">
        <w:rPr>
          <w:rFonts w:ascii="Times New Roman" w:hAnsi="Times New Roman" w:cs="Times New Roman"/>
          <w:sz w:val="22"/>
          <w:szCs w:val="22"/>
          <w:lang w:val="en-ID"/>
        </w:rPr>
        <w:t>penelitian</w:t>
      </w:r>
      <w:proofErr w:type="spellEnd"/>
      <w:r w:rsidR="00C37B02">
        <w:rPr>
          <w:rFonts w:ascii="Times New Roman" w:hAnsi="Times New Roman" w:cs="Times New Roman"/>
          <w:sz w:val="22"/>
          <w:szCs w:val="22"/>
          <w:lang w:val="en-ID"/>
        </w:rPr>
        <w:t xml:space="preserve"> </w:t>
      </w:r>
      <w:proofErr w:type="spellStart"/>
      <w:r w:rsidR="00C37B02">
        <w:rPr>
          <w:rFonts w:ascii="Times New Roman" w:hAnsi="Times New Roman" w:cs="Times New Roman"/>
          <w:sz w:val="22"/>
          <w:szCs w:val="22"/>
          <w:lang w:val="en-ID"/>
        </w:rPr>
        <w:t>ini</w:t>
      </w:r>
      <w:proofErr w:type="spellEnd"/>
      <w:r w:rsidRPr="00883F62">
        <w:rPr>
          <w:rFonts w:ascii="Times New Roman" w:hAnsi="Times New Roman" w:cs="Times New Roman"/>
          <w:sz w:val="22"/>
          <w:szCs w:val="22"/>
          <w:lang w:val="id-ID"/>
        </w:rPr>
        <w:t xml:space="preserve"> adalah sebagai berikut:</w:t>
      </w:r>
    </w:p>
    <w:p w:rsidR="00970921" w:rsidRPr="00883F62" w:rsidRDefault="00970921" w:rsidP="00970921">
      <w:pPr>
        <w:pStyle w:val="BodyTextIndent2"/>
        <w:numPr>
          <w:ilvl w:val="1"/>
          <w:numId w:val="3"/>
        </w:numPr>
        <w:spacing w:after="0" w:line="240" w:lineRule="auto"/>
        <w:ind w:left="426" w:hanging="426"/>
        <w:jc w:val="both"/>
        <w:rPr>
          <w:rFonts w:ascii="Times New Roman" w:hAnsi="Times New Roman"/>
          <w:b/>
          <w:bCs/>
        </w:rPr>
      </w:pPr>
      <w:r w:rsidRPr="00883F62">
        <w:rPr>
          <w:rFonts w:ascii="Times New Roman" w:hAnsi="Times New Roman"/>
          <w:b/>
          <w:bCs/>
        </w:rPr>
        <w:t>Identifikasi Masalah</w:t>
      </w:r>
    </w:p>
    <w:p w:rsidR="00970921" w:rsidRPr="00883F62" w:rsidRDefault="00970921" w:rsidP="00970921">
      <w:pPr>
        <w:pStyle w:val="BodyTextIndent2"/>
        <w:spacing w:after="0" w:line="240" w:lineRule="auto"/>
        <w:ind w:left="0"/>
        <w:jc w:val="both"/>
        <w:rPr>
          <w:rFonts w:ascii="Times New Roman" w:hAnsi="Times New Roman"/>
          <w:b/>
          <w:bCs/>
        </w:rPr>
      </w:pPr>
      <w:r w:rsidRPr="00883F62">
        <w:rPr>
          <w:rFonts w:ascii="Times New Roman" w:hAnsi="Times New Roman"/>
        </w:rPr>
        <w:t xml:space="preserve">Perumusan masalah berdasarkan pada kesulitan mahasiswa dalam memahami materi dari mata kuliah arsitektur sistem informasi perusahaan, yaitu mendesain inovasi media pembelajaran berbasis web dengan tahapan-tahapan yang lebih sederhana mulai identifikasi kebutuhan teknologi informasi sampai </w:t>
      </w:r>
      <w:r w:rsidRPr="00883F62">
        <w:rPr>
          <w:rFonts w:ascii="Times New Roman" w:hAnsi="Times New Roman"/>
          <w:i/>
          <w:iCs/>
        </w:rPr>
        <w:t>blueprint</w:t>
      </w:r>
      <w:r w:rsidRPr="00883F62">
        <w:rPr>
          <w:rFonts w:ascii="Times New Roman" w:hAnsi="Times New Roman"/>
        </w:rPr>
        <w:t xml:space="preserve"> teknologi berdasarkan TOGAF </w:t>
      </w:r>
      <w:r w:rsidRPr="00883F62">
        <w:rPr>
          <w:rFonts w:ascii="Times New Roman" w:hAnsi="Times New Roman"/>
          <w:i/>
          <w:iCs/>
        </w:rPr>
        <w:t>framework</w:t>
      </w:r>
      <w:r w:rsidRPr="00883F62">
        <w:rPr>
          <w:rFonts w:ascii="Times New Roman" w:hAnsi="Times New Roman"/>
        </w:rPr>
        <w:t xml:space="preserve">. </w:t>
      </w:r>
    </w:p>
    <w:p w:rsidR="00970921" w:rsidRPr="00883F62" w:rsidRDefault="00970921" w:rsidP="00970921">
      <w:pPr>
        <w:pStyle w:val="BodyTextIndent2"/>
        <w:numPr>
          <w:ilvl w:val="1"/>
          <w:numId w:val="3"/>
        </w:numPr>
        <w:spacing w:after="0" w:line="240" w:lineRule="auto"/>
        <w:ind w:left="426" w:hanging="426"/>
        <w:jc w:val="both"/>
        <w:rPr>
          <w:rFonts w:ascii="Times New Roman" w:hAnsi="Times New Roman"/>
          <w:b/>
          <w:bCs/>
        </w:rPr>
      </w:pPr>
      <w:r w:rsidRPr="00883F62">
        <w:rPr>
          <w:rFonts w:ascii="Times New Roman" w:hAnsi="Times New Roman"/>
          <w:b/>
          <w:bCs/>
        </w:rPr>
        <w:t xml:space="preserve">Menentukan Tujuan Penelitian </w:t>
      </w:r>
    </w:p>
    <w:p w:rsidR="00970921" w:rsidRPr="00883F62" w:rsidRDefault="00970921" w:rsidP="00970921">
      <w:pPr>
        <w:pStyle w:val="BodyTextIndent2"/>
        <w:spacing w:after="0" w:line="240" w:lineRule="auto"/>
        <w:ind w:left="0"/>
        <w:jc w:val="both"/>
        <w:rPr>
          <w:rFonts w:ascii="Times New Roman" w:hAnsi="Times New Roman"/>
        </w:rPr>
      </w:pPr>
      <w:r w:rsidRPr="00883F62">
        <w:rPr>
          <w:rFonts w:ascii="Times New Roman" w:hAnsi="Times New Roman"/>
        </w:rPr>
        <w:t xml:space="preserve">Setelah mengidentifikasi dan merumuskan permasalahan yang ada, maka langkah selanjutnya adalah menetapkan tujuan penelitian. Tujuan yang hendak dicapai dalam penelitian ini adalah membuat software perencanaan </w:t>
      </w:r>
      <w:r w:rsidRPr="00883F62">
        <w:rPr>
          <w:rFonts w:ascii="Times New Roman" w:hAnsi="Times New Roman"/>
          <w:i/>
        </w:rPr>
        <w:t>enterprise</w:t>
      </w:r>
      <w:r w:rsidRPr="00883F62">
        <w:rPr>
          <w:rFonts w:ascii="Times New Roman" w:hAnsi="Times New Roman"/>
        </w:rPr>
        <w:t xml:space="preserve"> arsitektur berbasis web untuk memudahkan mahasiswa dalam memahami materi perkuliahan dan menghasilkan aplikasi perencanaan </w:t>
      </w:r>
      <w:r w:rsidRPr="00883F62">
        <w:rPr>
          <w:rFonts w:ascii="Times New Roman" w:hAnsi="Times New Roman"/>
          <w:i/>
        </w:rPr>
        <w:t>enterprise</w:t>
      </w:r>
      <w:r w:rsidRPr="00883F62">
        <w:rPr>
          <w:rFonts w:ascii="Times New Roman" w:hAnsi="Times New Roman"/>
        </w:rPr>
        <w:t xml:space="preserve"> arsitektur secara terintegrasi dengan </w:t>
      </w:r>
      <w:r w:rsidRPr="00883F62">
        <w:rPr>
          <w:rFonts w:ascii="Times New Roman" w:hAnsi="Times New Roman"/>
          <w:i/>
          <w:iCs/>
        </w:rPr>
        <w:t>TOGAF Framework</w:t>
      </w:r>
      <w:r w:rsidRPr="00883F62">
        <w:rPr>
          <w:rFonts w:ascii="Times New Roman" w:hAnsi="Times New Roman"/>
        </w:rPr>
        <w:t>, yang dapat digunakan sebagai landasan untuk pengembangan, implementasi teknologi dan sistem informasi bagi perguruan tinggi.</w:t>
      </w:r>
    </w:p>
    <w:p w:rsidR="00970921" w:rsidRPr="00883F62" w:rsidRDefault="00970921" w:rsidP="00970921">
      <w:pPr>
        <w:pStyle w:val="BodyTextIndent2"/>
        <w:numPr>
          <w:ilvl w:val="1"/>
          <w:numId w:val="3"/>
        </w:numPr>
        <w:tabs>
          <w:tab w:val="num" w:pos="7874"/>
        </w:tabs>
        <w:spacing w:after="0" w:line="240" w:lineRule="auto"/>
        <w:ind w:left="540" w:hanging="540"/>
        <w:jc w:val="both"/>
        <w:rPr>
          <w:rFonts w:ascii="Times New Roman" w:hAnsi="Times New Roman"/>
          <w:b/>
          <w:bCs/>
        </w:rPr>
      </w:pPr>
      <w:r w:rsidRPr="00883F62">
        <w:rPr>
          <w:rFonts w:ascii="Times New Roman" w:hAnsi="Times New Roman"/>
          <w:b/>
        </w:rPr>
        <w:t>Studi Literatur</w:t>
      </w:r>
    </w:p>
    <w:p w:rsidR="00970921" w:rsidRPr="00883F62" w:rsidRDefault="00970921" w:rsidP="00970921">
      <w:pPr>
        <w:pStyle w:val="BodyText"/>
        <w:jc w:val="both"/>
        <w:rPr>
          <w:rFonts w:ascii="Times New Roman" w:hAnsi="Times New Roman" w:cs="Times New Roman"/>
          <w:sz w:val="22"/>
          <w:szCs w:val="22"/>
          <w:lang w:val="id-ID"/>
        </w:rPr>
      </w:pPr>
      <w:r w:rsidRPr="00883F62">
        <w:rPr>
          <w:rFonts w:ascii="Times New Roman" w:hAnsi="Times New Roman" w:cs="Times New Roman"/>
          <w:sz w:val="22"/>
          <w:szCs w:val="22"/>
          <w:lang w:val="id-ID"/>
        </w:rPr>
        <w:t xml:space="preserve">Studi kepustakaan dilakukan dengan mencari referensi buku </w:t>
      </w:r>
      <w:r w:rsidRPr="00883F62">
        <w:rPr>
          <w:rFonts w:ascii="Times New Roman" w:hAnsi="Times New Roman" w:cs="Times New Roman"/>
          <w:i/>
          <w:iCs/>
          <w:sz w:val="22"/>
          <w:szCs w:val="22"/>
          <w:lang w:val="id-ID"/>
        </w:rPr>
        <w:t>enterprise architecture</w:t>
      </w:r>
      <w:r w:rsidRPr="00883F62">
        <w:rPr>
          <w:rFonts w:ascii="Times New Roman" w:hAnsi="Times New Roman" w:cs="Times New Roman"/>
          <w:sz w:val="22"/>
          <w:szCs w:val="22"/>
          <w:lang w:val="id-ID"/>
        </w:rPr>
        <w:t xml:space="preserve">, proses bisnis, dan desain </w:t>
      </w:r>
      <w:r w:rsidRPr="00883F62">
        <w:rPr>
          <w:rFonts w:ascii="Times New Roman" w:hAnsi="Times New Roman" w:cs="Times New Roman"/>
          <w:i/>
          <w:iCs/>
          <w:sz w:val="22"/>
          <w:szCs w:val="22"/>
          <w:lang w:val="id-ID"/>
        </w:rPr>
        <w:t>software</w:t>
      </w:r>
      <w:r w:rsidRPr="00883F62">
        <w:rPr>
          <w:rFonts w:ascii="Times New Roman" w:hAnsi="Times New Roman" w:cs="Times New Roman"/>
          <w:sz w:val="22"/>
          <w:szCs w:val="22"/>
          <w:lang w:val="id-ID"/>
        </w:rPr>
        <w:t xml:space="preserve"> EA serta jurnal yang berkaitan </w:t>
      </w:r>
      <w:r w:rsidRPr="00883F62">
        <w:rPr>
          <w:rFonts w:ascii="Times New Roman" w:hAnsi="Times New Roman" w:cs="Times New Roman"/>
          <w:sz w:val="22"/>
          <w:szCs w:val="22"/>
          <w:lang w:val="id-ID"/>
        </w:rPr>
        <w:lastRenderedPageBreak/>
        <w:t xml:space="preserve">dengan masalah penelitian </w:t>
      </w:r>
      <w:r w:rsidRPr="00883F62">
        <w:rPr>
          <w:rFonts w:ascii="Times New Roman" w:hAnsi="Times New Roman" w:cs="Times New Roman"/>
          <w:i/>
          <w:iCs/>
          <w:sz w:val="22"/>
          <w:szCs w:val="22"/>
          <w:lang w:val="id-ID"/>
        </w:rPr>
        <w:t>enterprise architecture</w:t>
      </w:r>
      <w:r w:rsidRPr="00883F62">
        <w:rPr>
          <w:rFonts w:ascii="Times New Roman" w:hAnsi="Times New Roman" w:cs="Times New Roman"/>
          <w:sz w:val="22"/>
          <w:szCs w:val="22"/>
          <w:lang w:val="id-ID"/>
        </w:rPr>
        <w:t xml:space="preserve">. Berdasarkan bahan-bahan referensi tersebut, selanjutnya akan dibuat acuan untuk pengembangan </w:t>
      </w:r>
      <w:r w:rsidRPr="00883F62">
        <w:rPr>
          <w:rFonts w:ascii="Times New Roman" w:hAnsi="Times New Roman" w:cs="Times New Roman"/>
          <w:i/>
          <w:iCs/>
          <w:sz w:val="22"/>
          <w:szCs w:val="22"/>
          <w:lang w:val="id-ID"/>
        </w:rPr>
        <w:t>enterprise architecture</w:t>
      </w:r>
      <w:r w:rsidRPr="00883F62">
        <w:rPr>
          <w:rFonts w:ascii="Times New Roman" w:hAnsi="Times New Roman" w:cs="Times New Roman"/>
          <w:sz w:val="22"/>
          <w:szCs w:val="22"/>
          <w:lang w:val="id-ID"/>
        </w:rPr>
        <w:t xml:space="preserve"> pada institusi pendidikan tinggi</w:t>
      </w:r>
    </w:p>
    <w:p w:rsidR="00970921" w:rsidRPr="00883F62" w:rsidRDefault="00970921" w:rsidP="00970921">
      <w:pPr>
        <w:pStyle w:val="BodyTextIndent2"/>
        <w:numPr>
          <w:ilvl w:val="1"/>
          <w:numId w:val="3"/>
        </w:numPr>
        <w:tabs>
          <w:tab w:val="num" w:pos="7874"/>
        </w:tabs>
        <w:spacing w:after="0" w:line="240" w:lineRule="auto"/>
        <w:ind w:left="540" w:hanging="540"/>
        <w:jc w:val="both"/>
        <w:rPr>
          <w:rFonts w:ascii="Times New Roman" w:hAnsi="Times New Roman"/>
          <w:b/>
          <w:bCs/>
        </w:rPr>
      </w:pPr>
      <w:r w:rsidRPr="00883F62">
        <w:rPr>
          <w:rFonts w:ascii="Times New Roman" w:hAnsi="Times New Roman"/>
          <w:b/>
        </w:rPr>
        <w:t>Analisa Kebutuhan dan Perancangan Sistem</w:t>
      </w:r>
    </w:p>
    <w:p w:rsidR="00970921" w:rsidRPr="00883F62" w:rsidRDefault="00970921" w:rsidP="00970921">
      <w:pPr>
        <w:pStyle w:val="BodyTextIndent2"/>
        <w:spacing w:after="0" w:line="240" w:lineRule="auto"/>
        <w:ind w:left="0"/>
        <w:jc w:val="both"/>
        <w:rPr>
          <w:rFonts w:ascii="Times New Roman" w:hAnsi="Times New Roman"/>
          <w:b/>
          <w:bCs/>
        </w:rPr>
      </w:pPr>
      <w:r w:rsidRPr="00883F62">
        <w:rPr>
          <w:rFonts w:ascii="Times New Roman" w:hAnsi="Times New Roman"/>
        </w:rPr>
        <w:t xml:space="preserve">Tahap ini merupakan identifikasi kebutuhan aplikasi perencanaan </w:t>
      </w:r>
      <w:r w:rsidRPr="00883F62">
        <w:rPr>
          <w:rFonts w:ascii="Times New Roman" w:hAnsi="Times New Roman"/>
          <w:i/>
        </w:rPr>
        <w:t>enterprise</w:t>
      </w:r>
      <w:r w:rsidRPr="00883F62">
        <w:rPr>
          <w:rFonts w:ascii="Times New Roman" w:hAnsi="Times New Roman"/>
        </w:rPr>
        <w:t xml:space="preserve"> arsitektur menggunakan </w:t>
      </w:r>
      <w:r w:rsidRPr="00883F62">
        <w:rPr>
          <w:rFonts w:ascii="Times New Roman" w:hAnsi="Times New Roman"/>
          <w:i/>
          <w:iCs/>
        </w:rPr>
        <w:t xml:space="preserve">TOGAF Framework.  </w:t>
      </w:r>
      <w:r w:rsidRPr="00883F62">
        <w:rPr>
          <w:rFonts w:ascii="Times New Roman" w:hAnsi="Times New Roman"/>
        </w:rPr>
        <w:t>Tahap ini terdiri dari</w:t>
      </w:r>
      <w:r w:rsidRPr="00883F62">
        <w:rPr>
          <w:rFonts w:ascii="Times New Roman" w:hAnsi="Times New Roman"/>
          <w:i/>
          <w:iCs/>
        </w:rPr>
        <w:t>:</w:t>
      </w:r>
    </w:p>
    <w:p w:rsidR="00970921" w:rsidRPr="00883F62" w:rsidRDefault="00970921" w:rsidP="00970921">
      <w:pPr>
        <w:pStyle w:val="BodyTextIndent2"/>
        <w:numPr>
          <w:ilvl w:val="0"/>
          <w:numId w:val="2"/>
        </w:numPr>
        <w:spacing w:after="0" w:line="240" w:lineRule="auto"/>
        <w:ind w:left="567" w:hanging="284"/>
        <w:jc w:val="both"/>
        <w:rPr>
          <w:rFonts w:ascii="Times New Roman" w:hAnsi="Times New Roman"/>
          <w:b/>
        </w:rPr>
      </w:pPr>
      <w:r w:rsidRPr="00883F62">
        <w:rPr>
          <w:rFonts w:ascii="Times New Roman" w:hAnsi="Times New Roman"/>
          <w:b/>
        </w:rPr>
        <w:t xml:space="preserve">Analisa kebutuhan untuk menentukan perspektif </w:t>
      </w:r>
      <w:r w:rsidRPr="00883F62">
        <w:rPr>
          <w:rFonts w:ascii="Times New Roman" w:hAnsi="Times New Roman"/>
          <w:b/>
          <w:i/>
          <w:iCs/>
        </w:rPr>
        <w:t>Balanced Scorecard</w:t>
      </w:r>
      <w:r w:rsidRPr="00883F62">
        <w:rPr>
          <w:rFonts w:ascii="Times New Roman" w:hAnsi="Times New Roman"/>
          <w:b/>
        </w:rPr>
        <w:t xml:space="preserve"> </w:t>
      </w:r>
    </w:p>
    <w:p w:rsidR="00970921" w:rsidRPr="00883F62" w:rsidRDefault="00970921" w:rsidP="00970921">
      <w:pPr>
        <w:pStyle w:val="BodyTextIndent2"/>
        <w:spacing w:after="0" w:line="240" w:lineRule="auto"/>
        <w:ind w:left="567"/>
        <w:jc w:val="both"/>
        <w:rPr>
          <w:rFonts w:ascii="Times New Roman" w:hAnsi="Times New Roman"/>
          <w:b/>
        </w:rPr>
      </w:pPr>
      <w:r w:rsidRPr="00883F62">
        <w:rPr>
          <w:rFonts w:ascii="Times New Roman" w:hAnsi="Times New Roman"/>
        </w:rPr>
        <w:t xml:space="preserve">Metode </w:t>
      </w:r>
      <w:r w:rsidRPr="00883F62">
        <w:rPr>
          <w:rFonts w:ascii="Times New Roman" w:hAnsi="Times New Roman"/>
          <w:i/>
        </w:rPr>
        <w:t>balanced scorecard</w:t>
      </w:r>
      <w:r w:rsidRPr="00883F62">
        <w:rPr>
          <w:rFonts w:ascii="Times New Roman" w:hAnsi="Times New Roman"/>
        </w:rPr>
        <w:t xml:space="preserve"> terbagi menjadi empat perspektif yaitu Perspektif  Mahasiswa, masyarakat dan mitra kerja; Perspektif Bisnis Internal; Perspektif pembelajaran dan Pertumbuhan; Perspektif Keuangan. Masing-masing perspektif digunakan untuk menentukan rencana strategis perguruan tinggi dalam perencanaan sistem informasi perusahaan.</w:t>
      </w:r>
    </w:p>
    <w:p w:rsidR="00970921" w:rsidRPr="00883F62" w:rsidRDefault="00970921" w:rsidP="00970921">
      <w:pPr>
        <w:pStyle w:val="ListParagraph"/>
        <w:numPr>
          <w:ilvl w:val="0"/>
          <w:numId w:val="2"/>
        </w:numPr>
        <w:spacing w:after="0" w:line="240" w:lineRule="auto"/>
        <w:ind w:left="567" w:hanging="284"/>
        <w:jc w:val="both"/>
        <w:rPr>
          <w:rFonts w:ascii="Times New Roman" w:hAnsi="Times New Roman"/>
          <w:b/>
          <w:sz w:val="22"/>
          <w:lang w:val="id-ID"/>
        </w:rPr>
      </w:pPr>
      <w:r w:rsidRPr="00883F62">
        <w:rPr>
          <w:rFonts w:ascii="Times New Roman" w:hAnsi="Times New Roman"/>
          <w:b/>
          <w:sz w:val="22"/>
          <w:lang w:val="id-ID"/>
        </w:rPr>
        <w:t>Analisa Proses Bisnis dan perancangan sistem</w:t>
      </w:r>
    </w:p>
    <w:p w:rsidR="00970921" w:rsidRPr="00883F62" w:rsidRDefault="00970921" w:rsidP="00970921">
      <w:pPr>
        <w:pStyle w:val="BodyText"/>
        <w:widowControl/>
        <w:autoSpaceDE/>
        <w:autoSpaceDN/>
        <w:ind w:left="567"/>
        <w:jc w:val="both"/>
        <w:rPr>
          <w:rFonts w:ascii="Times New Roman" w:hAnsi="Times New Roman" w:cs="Times New Roman"/>
          <w:sz w:val="22"/>
          <w:szCs w:val="22"/>
          <w:lang w:val="id-ID"/>
        </w:rPr>
      </w:pPr>
      <w:r w:rsidRPr="00883F62">
        <w:rPr>
          <w:rFonts w:ascii="Times New Roman" w:hAnsi="Times New Roman" w:cs="Times New Roman"/>
          <w:sz w:val="22"/>
          <w:szCs w:val="22"/>
          <w:lang w:val="id-ID"/>
        </w:rPr>
        <w:t xml:space="preserve">Berdasarkan proses bisnis secara keseluruhan maka akan dibangun dengan menggunakan </w:t>
      </w:r>
      <w:r w:rsidRPr="00883F62">
        <w:rPr>
          <w:rFonts w:ascii="Times New Roman" w:hAnsi="Times New Roman" w:cs="Times New Roman"/>
          <w:i/>
          <w:iCs/>
          <w:sz w:val="22"/>
          <w:szCs w:val="22"/>
          <w:lang w:val="id-ID"/>
        </w:rPr>
        <w:t>tools</w:t>
      </w:r>
      <w:r w:rsidRPr="00883F62">
        <w:rPr>
          <w:rFonts w:ascii="Times New Roman" w:hAnsi="Times New Roman" w:cs="Times New Roman"/>
          <w:sz w:val="22"/>
          <w:szCs w:val="22"/>
          <w:lang w:val="id-ID"/>
        </w:rPr>
        <w:t xml:space="preserve"> EA yang akan menghasilkan </w:t>
      </w:r>
      <w:r w:rsidRPr="00883F62">
        <w:rPr>
          <w:rFonts w:ascii="Times New Roman" w:hAnsi="Times New Roman" w:cs="Times New Roman"/>
          <w:i/>
          <w:sz w:val="22"/>
          <w:szCs w:val="22"/>
          <w:lang w:val="id-ID"/>
        </w:rPr>
        <w:t xml:space="preserve">roadmap </w:t>
      </w:r>
      <w:r w:rsidRPr="00883F62">
        <w:rPr>
          <w:rFonts w:ascii="Times New Roman" w:hAnsi="Times New Roman" w:cs="Times New Roman"/>
          <w:iCs/>
          <w:sz w:val="22"/>
          <w:szCs w:val="22"/>
          <w:lang w:val="id-ID"/>
        </w:rPr>
        <w:t>perguruan tinggi</w:t>
      </w:r>
      <w:r w:rsidRPr="00883F62">
        <w:rPr>
          <w:rFonts w:ascii="Times New Roman" w:hAnsi="Times New Roman" w:cs="Times New Roman"/>
          <w:sz w:val="22"/>
          <w:szCs w:val="22"/>
          <w:lang w:val="id-ID"/>
        </w:rPr>
        <w:t xml:space="preserve">, </w:t>
      </w:r>
      <w:r w:rsidRPr="00883F62">
        <w:rPr>
          <w:rFonts w:ascii="Times New Roman" w:hAnsi="Times New Roman" w:cs="Times New Roman"/>
          <w:i/>
          <w:iCs/>
          <w:sz w:val="22"/>
          <w:szCs w:val="22"/>
          <w:lang w:val="id-ID"/>
        </w:rPr>
        <w:t>roadmap</w:t>
      </w:r>
      <w:r w:rsidRPr="00883F62">
        <w:rPr>
          <w:rFonts w:ascii="Times New Roman" w:hAnsi="Times New Roman" w:cs="Times New Roman"/>
          <w:sz w:val="22"/>
          <w:szCs w:val="22"/>
          <w:lang w:val="id-ID"/>
        </w:rPr>
        <w:t xml:space="preserve"> ini akan dijadikan sebagai pedoman dari institusi pendidikan untuk menghasilkan </w:t>
      </w:r>
      <w:r w:rsidRPr="00883F62">
        <w:rPr>
          <w:rFonts w:ascii="Times New Roman" w:hAnsi="Times New Roman" w:cs="Times New Roman"/>
          <w:i/>
          <w:sz w:val="22"/>
          <w:szCs w:val="22"/>
          <w:lang w:val="id-ID"/>
        </w:rPr>
        <w:t>blueprint</w:t>
      </w:r>
      <w:r w:rsidRPr="00883F62">
        <w:rPr>
          <w:rFonts w:ascii="Times New Roman" w:hAnsi="Times New Roman" w:cs="Times New Roman"/>
          <w:sz w:val="22"/>
          <w:szCs w:val="22"/>
          <w:lang w:val="id-ID"/>
        </w:rPr>
        <w:t xml:space="preserve"> perguruan tinggi dan mempercepat proses pencapaian visi dan misi pendidikan. Selanjutnya adalah membangun interaksi model yang merupakan model bisnis secara keseluruhan yang ada di perguruan tinggi yang mana masing-masing proses di jelaskan pada pemodelan sistem. </w:t>
      </w:r>
    </w:p>
    <w:p w:rsidR="00970921" w:rsidRPr="00883F62" w:rsidRDefault="00970921" w:rsidP="00970921">
      <w:pPr>
        <w:pStyle w:val="BodyText"/>
        <w:widowControl/>
        <w:numPr>
          <w:ilvl w:val="0"/>
          <w:numId w:val="2"/>
        </w:numPr>
        <w:autoSpaceDE/>
        <w:autoSpaceDN/>
        <w:ind w:left="567" w:hanging="283"/>
        <w:jc w:val="both"/>
        <w:rPr>
          <w:rFonts w:ascii="Times New Roman" w:hAnsi="Times New Roman" w:cs="Times New Roman"/>
          <w:b/>
          <w:bCs/>
          <w:sz w:val="22"/>
          <w:szCs w:val="22"/>
          <w:lang w:val="id-ID"/>
        </w:rPr>
      </w:pPr>
      <w:r w:rsidRPr="00883F62">
        <w:rPr>
          <w:rFonts w:ascii="Times New Roman" w:hAnsi="Times New Roman" w:cs="Times New Roman"/>
          <w:b/>
          <w:bCs/>
          <w:sz w:val="22"/>
          <w:szCs w:val="22"/>
          <w:lang w:val="id-ID"/>
        </w:rPr>
        <w:t>Pembuatan inovasi media pembelajaran dan Implementasi  Sistem</w:t>
      </w:r>
    </w:p>
    <w:p w:rsidR="00970921" w:rsidRPr="00883F62" w:rsidRDefault="00970921" w:rsidP="00970921">
      <w:pPr>
        <w:pStyle w:val="BodyText"/>
        <w:ind w:left="567"/>
        <w:jc w:val="both"/>
        <w:rPr>
          <w:rFonts w:ascii="Times New Roman" w:hAnsi="Times New Roman" w:cs="Times New Roman"/>
          <w:bCs/>
          <w:sz w:val="22"/>
          <w:szCs w:val="22"/>
          <w:lang w:val="id-ID"/>
        </w:rPr>
      </w:pPr>
      <w:r w:rsidRPr="00883F62">
        <w:rPr>
          <w:rFonts w:ascii="Times New Roman" w:hAnsi="Times New Roman" w:cs="Times New Roman"/>
          <w:sz w:val="22"/>
          <w:szCs w:val="22"/>
          <w:lang w:val="id-ID"/>
        </w:rPr>
        <w:t xml:space="preserve">Tahap selanjutnya adalah pembuatan  dan implementasi system. Dalam melakukan pembuatan / desain perangkat lunak dilakukan berdasarkan semua kebutuhan pengguna </w:t>
      </w:r>
      <w:r w:rsidRPr="00883F62">
        <w:rPr>
          <w:rFonts w:ascii="Times New Roman" w:hAnsi="Times New Roman" w:cs="Times New Roman"/>
          <w:i/>
          <w:sz w:val="22"/>
          <w:szCs w:val="22"/>
          <w:lang w:val="id-ID"/>
        </w:rPr>
        <w:t xml:space="preserve">(user requirement) </w:t>
      </w:r>
      <w:r w:rsidRPr="00883F62">
        <w:rPr>
          <w:rFonts w:ascii="Times New Roman" w:hAnsi="Times New Roman" w:cs="Times New Roman"/>
          <w:sz w:val="22"/>
          <w:szCs w:val="22"/>
          <w:lang w:val="id-ID"/>
        </w:rPr>
        <w:t xml:space="preserve">dan pengumpulan data perguruan tinggi, kemudian di implementasikan dengan menggunakan </w:t>
      </w:r>
      <w:r w:rsidRPr="00883F62">
        <w:rPr>
          <w:rFonts w:ascii="Times New Roman" w:hAnsi="Times New Roman" w:cs="Times New Roman"/>
          <w:i/>
          <w:iCs/>
          <w:sz w:val="22"/>
          <w:szCs w:val="22"/>
          <w:lang w:val="id-ID"/>
        </w:rPr>
        <w:t>tools</w:t>
      </w:r>
      <w:r w:rsidRPr="00883F62">
        <w:rPr>
          <w:rFonts w:ascii="Times New Roman" w:hAnsi="Times New Roman" w:cs="Times New Roman"/>
          <w:sz w:val="22"/>
          <w:szCs w:val="22"/>
          <w:lang w:val="id-ID"/>
        </w:rPr>
        <w:t xml:space="preserve"> baik </w:t>
      </w:r>
      <w:r w:rsidRPr="00883F62">
        <w:rPr>
          <w:rFonts w:ascii="Times New Roman" w:hAnsi="Times New Roman" w:cs="Times New Roman"/>
          <w:i/>
          <w:sz w:val="22"/>
          <w:szCs w:val="22"/>
          <w:lang w:val="id-ID"/>
        </w:rPr>
        <w:t>software</w:t>
      </w:r>
      <w:r w:rsidRPr="00883F62">
        <w:rPr>
          <w:rFonts w:ascii="Times New Roman" w:hAnsi="Times New Roman" w:cs="Times New Roman"/>
          <w:sz w:val="22"/>
          <w:szCs w:val="22"/>
          <w:lang w:val="id-ID"/>
        </w:rPr>
        <w:t xml:space="preserve"> maupun </w:t>
      </w:r>
      <w:r w:rsidRPr="00883F62">
        <w:rPr>
          <w:rFonts w:ascii="Times New Roman" w:hAnsi="Times New Roman" w:cs="Times New Roman"/>
          <w:i/>
          <w:sz w:val="22"/>
          <w:szCs w:val="22"/>
          <w:lang w:val="id-ID"/>
        </w:rPr>
        <w:t>hardware</w:t>
      </w:r>
      <w:r w:rsidRPr="00883F62">
        <w:rPr>
          <w:rFonts w:ascii="Times New Roman" w:hAnsi="Times New Roman" w:cs="Times New Roman"/>
          <w:sz w:val="22"/>
          <w:szCs w:val="22"/>
          <w:lang w:val="id-ID"/>
        </w:rPr>
        <w:t xml:space="preserve"> yang mendukung sistem dalam perencanaan arsitektur </w:t>
      </w:r>
      <w:r w:rsidRPr="00883F62">
        <w:rPr>
          <w:rFonts w:ascii="Times New Roman" w:hAnsi="Times New Roman" w:cs="Times New Roman"/>
          <w:i/>
          <w:sz w:val="22"/>
          <w:szCs w:val="22"/>
          <w:lang w:val="id-ID"/>
        </w:rPr>
        <w:t xml:space="preserve">enterprise. </w:t>
      </w:r>
    </w:p>
    <w:p w:rsidR="00970921" w:rsidRPr="00883F62" w:rsidRDefault="00970921" w:rsidP="00970921">
      <w:pPr>
        <w:pStyle w:val="BodyText"/>
        <w:widowControl/>
        <w:numPr>
          <w:ilvl w:val="1"/>
          <w:numId w:val="3"/>
        </w:numPr>
        <w:tabs>
          <w:tab w:val="num" w:pos="7874"/>
        </w:tabs>
        <w:autoSpaceDE/>
        <w:autoSpaceDN/>
        <w:ind w:left="540" w:hanging="540"/>
        <w:jc w:val="both"/>
        <w:rPr>
          <w:rFonts w:ascii="Times New Roman" w:hAnsi="Times New Roman" w:cs="Times New Roman"/>
          <w:b/>
          <w:bCs/>
          <w:sz w:val="22"/>
          <w:szCs w:val="22"/>
          <w:lang w:val="id-ID"/>
        </w:rPr>
      </w:pPr>
      <w:r w:rsidRPr="00883F62">
        <w:rPr>
          <w:rFonts w:ascii="Times New Roman" w:hAnsi="Times New Roman" w:cs="Times New Roman"/>
          <w:b/>
          <w:bCs/>
          <w:sz w:val="22"/>
          <w:szCs w:val="22"/>
          <w:lang w:val="id-ID"/>
        </w:rPr>
        <w:t>Uji coba dan analisa hasil</w:t>
      </w:r>
    </w:p>
    <w:p w:rsidR="00970921" w:rsidRPr="00883F62" w:rsidRDefault="00970921" w:rsidP="00970921">
      <w:pPr>
        <w:pStyle w:val="BodyText"/>
        <w:widowControl/>
        <w:autoSpaceDE/>
        <w:autoSpaceDN/>
        <w:jc w:val="both"/>
        <w:rPr>
          <w:rFonts w:ascii="Times New Roman" w:hAnsi="Times New Roman" w:cs="Times New Roman"/>
          <w:b/>
          <w:bCs/>
          <w:sz w:val="22"/>
          <w:szCs w:val="22"/>
          <w:lang w:val="id-ID"/>
        </w:rPr>
      </w:pPr>
      <w:r w:rsidRPr="00883F62">
        <w:rPr>
          <w:rFonts w:ascii="Times New Roman" w:hAnsi="Times New Roman" w:cs="Times New Roman"/>
          <w:sz w:val="22"/>
          <w:szCs w:val="22"/>
          <w:lang w:val="id-ID"/>
        </w:rPr>
        <w:t xml:space="preserve">Pengujian ini merupakan pengujian yang dilakukan oleh pengguna untuk memberikan penilaian terhadap aplikasi yang dibangun berdasarkan kuesioner. Pengujian ini dilakukan untuk mengetahui tingkat kelayakan sistem yang dibangun yaitu inovasi media </w:t>
      </w:r>
      <w:r w:rsidRPr="00883F62">
        <w:rPr>
          <w:rFonts w:ascii="Times New Roman" w:hAnsi="Times New Roman" w:cs="Times New Roman"/>
          <w:sz w:val="22"/>
          <w:szCs w:val="22"/>
          <w:lang w:val="id-ID"/>
        </w:rPr>
        <w:lastRenderedPageBreak/>
        <w:t>pembelajaran. Berdasarkan hasil kuesioner tersebut akan dilakukan perhitungan sehingga dapat diambil kesimpulan dari sistem tersebut, kuesioner ini menggunakan skala likert dari skala 1 sampai 4 .</w:t>
      </w:r>
    </w:p>
    <w:p w:rsidR="0078260F" w:rsidRDefault="0078260F" w:rsidP="0078260F">
      <w:pPr>
        <w:spacing w:before="240" w:after="120" w:line="240" w:lineRule="auto"/>
        <w:jc w:val="both"/>
        <w:rPr>
          <w:rFonts w:ascii="Times New Roman" w:hAnsi="Times New Roman"/>
          <w:b/>
          <w:sz w:val="24"/>
          <w:szCs w:val="24"/>
        </w:rPr>
      </w:pPr>
      <w:r w:rsidRPr="00F84E7F">
        <w:rPr>
          <w:rFonts w:ascii="Times New Roman" w:hAnsi="Times New Roman"/>
          <w:b/>
          <w:sz w:val="24"/>
          <w:szCs w:val="24"/>
        </w:rPr>
        <w:t>HASIL DAN PEMBAHASAN</w:t>
      </w:r>
    </w:p>
    <w:p w:rsidR="00970921" w:rsidRPr="00970921" w:rsidRDefault="00970921" w:rsidP="00970921">
      <w:pPr>
        <w:tabs>
          <w:tab w:val="left" w:pos="540"/>
        </w:tabs>
        <w:spacing w:after="0" w:line="240" w:lineRule="auto"/>
        <w:jc w:val="both"/>
        <w:rPr>
          <w:rFonts w:ascii="Times New Roman" w:hAnsi="Times New Roman"/>
          <w:b/>
          <w:i/>
          <w:lang w:val="id-ID"/>
        </w:rPr>
      </w:pPr>
      <w:r w:rsidRPr="00970921">
        <w:rPr>
          <w:rFonts w:ascii="Times New Roman" w:hAnsi="Times New Roman"/>
          <w:b/>
          <w:lang w:val="id-ID"/>
        </w:rPr>
        <w:t xml:space="preserve">3.1. Analisa Kebutuhan Proses Perencanaan Arsitektur </w:t>
      </w:r>
      <w:r w:rsidRPr="00970921">
        <w:rPr>
          <w:rFonts w:ascii="Times New Roman" w:hAnsi="Times New Roman"/>
          <w:b/>
          <w:i/>
          <w:lang w:val="id-ID"/>
        </w:rPr>
        <w:t>enterprise</w:t>
      </w:r>
    </w:p>
    <w:p w:rsidR="00970921" w:rsidRPr="00970921" w:rsidRDefault="00970921" w:rsidP="00970921">
      <w:pPr>
        <w:spacing w:after="0" w:line="240" w:lineRule="auto"/>
        <w:jc w:val="both"/>
        <w:rPr>
          <w:rFonts w:ascii="Times New Roman" w:hAnsi="Times New Roman"/>
          <w:lang w:val="id-ID"/>
        </w:rPr>
      </w:pPr>
      <w:r w:rsidRPr="00970921">
        <w:rPr>
          <w:rFonts w:ascii="Times New Roman" w:hAnsi="Times New Roman"/>
          <w:b/>
          <w:lang w:val="id-ID"/>
        </w:rPr>
        <w:t>Proses Mambangun Strategi</w:t>
      </w:r>
      <w:r w:rsidRPr="00970921">
        <w:rPr>
          <w:rFonts w:ascii="Times New Roman" w:hAnsi="Times New Roman"/>
          <w:b/>
          <w:i/>
          <w:lang w:val="id-ID"/>
        </w:rPr>
        <w:t xml:space="preserve"> Information System / Information Technology </w:t>
      </w:r>
    </w:p>
    <w:p w:rsidR="00970921" w:rsidRPr="00970921" w:rsidRDefault="00970921" w:rsidP="00970921">
      <w:pPr>
        <w:pStyle w:val="BodyText"/>
        <w:jc w:val="both"/>
        <w:rPr>
          <w:rFonts w:ascii="Times New Roman" w:hAnsi="Times New Roman" w:cs="Times New Roman"/>
          <w:b/>
          <w:bCs/>
          <w:sz w:val="22"/>
          <w:szCs w:val="22"/>
          <w:lang w:val="id-ID"/>
        </w:rPr>
      </w:pPr>
      <w:r w:rsidRPr="00970921">
        <w:rPr>
          <w:rFonts w:ascii="Times New Roman" w:hAnsi="Times New Roman" w:cs="Times New Roman"/>
          <w:sz w:val="22"/>
          <w:szCs w:val="22"/>
          <w:lang w:val="id-ID"/>
        </w:rPr>
        <w:t xml:space="preserve">Adapun </w:t>
      </w:r>
      <w:r w:rsidRPr="00970921">
        <w:rPr>
          <w:rFonts w:ascii="Times New Roman" w:hAnsi="Times New Roman" w:cs="Times New Roman"/>
          <w:bCs/>
          <w:sz w:val="22"/>
          <w:szCs w:val="22"/>
          <w:lang w:val="id-ID"/>
        </w:rPr>
        <w:t>Proses Strategi IS / IT</w:t>
      </w:r>
      <w:r w:rsidRPr="00970921">
        <w:rPr>
          <w:rFonts w:ascii="Times New Roman" w:hAnsi="Times New Roman" w:cs="Times New Roman"/>
          <w:b/>
          <w:bCs/>
          <w:sz w:val="22"/>
          <w:szCs w:val="22"/>
          <w:lang w:val="id-ID"/>
        </w:rPr>
        <w:t xml:space="preserve"> (</w:t>
      </w:r>
      <w:r w:rsidRPr="00970921">
        <w:rPr>
          <w:rFonts w:ascii="Times New Roman" w:hAnsi="Times New Roman" w:cs="Times New Roman"/>
          <w:sz w:val="22"/>
          <w:szCs w:val="22"/>
          <w:lang w:val="id-ID"/>
        </w:rPr>
        <w:t xml:space="preserve">Gambar 1) berdasarkan kondisi </w:t>
      </w:r>
      <w:r w:rsidRPr="00970921">
        <w:rPr>
          <w:rFonts w:ascii="Times New Roman" w:hAnsi="Times New Roman" w:cs="Times New Roman"/>
          <w:i/>
          <w:iCs/>
          <w:sz w:val="22"/>
          <w:szCs w:val="22"/>
          <w:lang w:val="id-ID"/>
        </w:rPr>
        <w:t>existing</w:t>
      </w:r>
      <w:r w:rsidRPr="00970921">
        <w:rPr>
          <w:rFonts w:ascii="Times New Roman" w:hAnsi="Times New Roman" w:cs="Times New Roman"/>
          <w:sz w:val="22"/>
          <w:szCs w:val="22"/>
          <w:lang w:val="id-ID"/>
        </w:rPr>
        <w:t>, terdiri dari data IS / IT internal dan eksternal perguruan tinggi, Portofolio aplikasi (Strategi Penyelenggaraan, Sistem, Infrastruktur, Finansial, Sumber Daya Manusia, Sistem Informasi, Procurement Logistik), dimana proses ini menghasilkan Strategi bisnis IS, management IS dan strategi IS untuk menentukan aplikasi portofolio masa yang akan datang.</w:t>
      </w:r>
    </w:p>
    <w:p w:rsidR="00970921" w:rsidRPr="00970921" w:rsidRDefault="00970921" w:rsidP="00970921">
      <w:pPr>
        <w:pStyle w:val="BodyText"/>
        <w:widowControl/>
        <w:autoSpaceDE/>
        <w:autoSpaceDN/>
        <w:jc w:val="both"/>
        <w:rPr>
          <w:rFonts w:ascii="Times New Roman" w:hAnsi="Times New Roman" w:cs="Times New Roman"/>
          <w:b/>
          <w:bCs/>
          <w:sz w:val="22"/>
          <w:szCs w:val="22"/>
          <w:lang w:val="id-ID"/>
        </w:rPr>
      </w:pPr>
      <w:r w:rsidRPr="00970921">
        <w:rPr>
          <w:rFonts w:ascii="Times New Roman" w:hAnsi="Times New Roman" w:cs="Times New Roman"/>
          <w:b/>
          <w:bCs/>
          <w:sz w:val="22"/>
          <w:szCs w:val="22"/>
          <w:lang w:val="id-ID"/>
        </w:rPr>
        <w:t>Menentukan Tujuan Objektif dari Strategi Bisnis</w:t>
      </w:r>
    </w:p>
    <w:p w:rsidR="00970921" w:rsidRPr="00970921" w:rsidRDefault="00970921" w:rsidP="00970921">
      <w:pPr>
        <w:pStyle w:val="BodyText"/>
        <w:jc w:val="both"/>
        <w:rPr>
          <w:rFonts w:ascii="Times New Roman" w:hAnsi="Times New Roman" w:cs="Times New Roman"/>
          <w:sz w:val="22"/>
          <w:szCs w:val="22"/>
          <w:lang w:val="id-ID"/>
        </w:rPr>
      </w:pPr>
      <w:r w:rsidRPr="00970921">
        <w:rPr>
          <w:rFonts w:ascii="Times New Roman" w:hAnsi="Times New Roman" w:cs="Times New Roman"/>
          <w:bCs/>
          <w:sz w:val="22"/>
          <w:szCs w:val="22"/>
          <w:lang w:val="id-ID"/>
        </w:rPr>
        <w:t>Berdasarkan</w:t>
      </w:r>
      <w:r w:rsidRPr="00970921">
        <w:rPr>
          <w:rFonts w:ascii="Times New Roman" w:hAnsi="Times New Roman" w:cs="Times New Roman"/>
          <w:b/>
          <w:bCs/>
          <w:sz w:val="22"/>
          <w:szCs w:val="22"/>
          <w:lang w:val="id-ID"/>
        </w:rPr>
        <w:t xml:space="preserve"> </w:t>
      </w:r>
      <w:r w:rsidRPr="00970921">
        <w:rPr>
          <w:rFonts w:ascii="Times New Roman" w:hAnsi="Times New Roman" w:cs="Times New Roman"/>
          <w:sz w:val="22"/>
          <w:szCs w:val="22"/>
          <w:lang w:val="id-ID"/>
        </w:rPr>
        <w:t xml:space="preserve">data IS / IT internal dan eksternal perguruan tinggi, dapat ditentukan tujuan objektif perguruan tinggi yang menghasilkan analisa bisnis, CSF, aktivitas, </w:t>
      </w:r>
      <w:r w:rsidRPr="00970921">
        <w:rPr>
          <w:rFonts w:ascii="Times New Roman" w:hAnsi="Times New Roman" w:cs="Times New Roman"/>
          <w:i/>
          <w:sz w:val="22"/>
          <w:szCs w:val="22"/>
          <w:lang w:val="id-ID"/>
        </w:rPr>
        <w:t>IS needs</w:t>
      </w:r>
      <w:r w:rsidRPr="00970921">
        <w:rPr>
          <w:rFonts w:ascii="Times New Roman" w:hAnsi="Times New Roman" w:cs="Times New Roman"/>
          <w:sz w:val="22"/>
          <w:szCs w:val="22"/>
          <w:lang w:val="id-ID"/>
        </w:rPr>
        <w:t>, evaluasi portofolio yang menghasilkan sistem dan arsitektur arsitektur.</w:t>
      </w:r>
    </w:p>
    <w:p w:rsidR="00970921" w:rsidRPr="00970921" w:rsidRDefault="00970921" w:rsidP="00970921">
      <w:pPr>
        <w:spacing w:after="0" w:line="240" w:lineRule="auto"/>
        <w:jc w:val="both"/>
        <w:rPr>
          <w:rFonts w:ascii="Times New Roman" w:hAnsi="Times New Roman"/>
          <w:b/>
          <w:color w:val="000000" w:themeColor="text1"/>
          <w:lang w:val="id-ID"/>
        </w:rPr>
      </w:pPr>
      <w:r w:rsidRPr="00970921">
        <w:rPr>
          <w:rFonts w:ascii="Times New Roman" w:hAnsi="Times New Roman"/>
          <w:b/>
          <w:color w:val="000000" w:themeColor="text1"/>
          <w:lang w:val="id-ID"/>
        </w:rPr>
        <w:t xml:space="preserve">Proses Bisnis </w:t>
      </w:r>
      <w:r w:rsidRPr="00970921">
        <w:rPr>
          <w:rFonts w:ascii="Times New Roman" w:hAnsi="Times New Roman"/>
          <w:b/>
          <w:i/>
          <w:color w:val="000000" w:themeColor="text1"/>
          <w:lang w:val="id-ID"/>
        </w:rPr>
        <w:t>perencanaan arsitektur enterprise</w:t>
      </w:r>
    </w:p>
    <w:p w:rsidR="00970921" w:rsidRPr="00970921" w:rsidRDefault="00970921" w:rsidP="0098029B">
      <w:pPr>
        <w:spacing w:after="0" w:line="240" w:lineRule="auto"/>
        <w:jc w:val="both"/>
        <w:rPr>
          <w:rFonts w:ascii="Times New Roman" w:hAnsi="Times New Roman"/>
          <w:color w:val="000000" w:themeColor="text1"/>
          <w:lang w:val="id-ID"/>
        </w:rPr>
      </w:pPr>
      <w:r w:rsidRPr="00970921">
        <w:rPr>
          <w:rFonts w:ascii="Times New Roman" w:hAnsi="Times New Roman"/>
          <w:color w:val="000000" w:themeColor="text1"/>
          <w:lang w:val="id-ID"/>
        </w:rPr>
        <w:t>Adapun proses bisnis yang terjadi adalah sebagai berikut :</w:t>
      </w:r>
    </w:p>
    <w:p w:rsidR="00970921" w:rsidRPr="00970921" w:rsidRDefault="00970921" w:rsidP="0098029B">
      <w:pPr>
        <w:pStyle w:val="Heading3"/>
        <w:keepLines w:val="0"/>
        <w:numPr>
          <w:ilvl w:val="0"/>
          <w:numId w:val="7"/>
        </w:numPr>
        <w:spacing w:before="0" w:line="240" w:lineRule="auto"/>
        <w:ind w:left="284" w:hanging="284"/>
        <w:rPr>
          <w:rFonts w:ascii="Times New Roman" w:hAnsi="Times New Roman" w:cs="Times New Roman"/>
          <w:b/>
          <w:color w:val="000000" w:themeColor="text1"/>
          <w:sz w:val="22"/>
          <w:szCs w:val="22"/>
          <w:lang w:val="id-ID"/>
        </w:rPr>
      </w:pPr>
      <w:r w:rsidRPr="00970921">
        <w:rPr>
          <w:rFonts w:ascii="Times New Roman" w:hAnsi="Times New Roman" w:cs="Times New Roman"/>
          <w:b/>
          <w:color w:val="000000" w:themeColor="text1"/>
          <w:sz w:val="22"/>
          <w:szCs w:val="22"/>
          <w:lang w:val="id-ID"/>
        </w:rPr>
        <w:t>Sistem Informasi Akademik</w:t>
      </w:r>
    </w:p>
    <w:p w:rsidR="00970921" w:rsidRPr="00970921" w:rsidRDefault="00970921" w:rsidP="0098029B">
      <w:pPr>
        <w:numPr>
          <w:ilvl w:val="0"/>
          <w:numId w:val="4"/>
        </w:numPr>
        <w:tabs>
          <w:tab w:val="clear" w:pos="1146"/>
          <w:tab w:val="num" w:pos="1440"/>
        </w:tabs>
        <w:spacing w:after="0" w:line="240" w:lineRule="auto"/>
        <w:ind w:left="284" w:hanging="284"/>
        <w:rPr>
          <w:rFonts w:ascii="Times New Roman" w:hAnsi="Times New Roman"/>
          <w:color w:val="000000" w:themeColor="text1"/>
          <w:lang w:val="id-ID"/>
        </w:rPr>
      </w:pPr>
      <w:r w:rsidRPr="00970921">
        <w:rPr>
          <w:rFonts w:ascii="Times New Roman" w:hAnsi="Times New Roman"/>
          <w:color w:val="000000" w:themeColor="text1"/>
          <w:lang w:val="id-ID"/>
        </w:rPr>
        <w:t>Proses Registrasi</w:t>
      </w:r>
    </w:p>
    <w:p w:rsidR="00970921" w:rsidRPr="00970921" w:rsidRDefault="00970921" w:rsidP="0098029B">
      <w:pPr>
        <w:numPr>
          <w:ilvl w:val="0"/>
          <w:numId w:val="4"/>
        </w:numPr>
        <w:tabs>
          <w:tab w:val="clear" w:pos="1146"/>
          <w:tab w:val="num" w:pos="1440"/>
        </w:tabs>
        <w:spacing w:after="0" w:line="240" w:lineRule="auto"/>
        <w:ind w:left="284" w:hanging="284"/>
        <w:rPr>
          <w:rFonts w:ascii="Times New Roman" w:hAnsi="Times New Roman"/>
          <w:color w:val="000000" w:themeColor="text1"/>
          <w:lang w:val="id-ID"/>
        </w:rPr>
      </w:pPr>
      <w:r w:rsidRPr="00970921">
        <w:rPr>
          <w:rFonts w:ascii="Times New Roman" w:hAnsi="Times New Roman"/>
          <w:color w:val="000000" w:themeColor="text1"/>
          <w:lang w:val="id-ID"/>
        </w:rPr>
        <w:t>Proses Belajar mengajar</w:t>
      </w:r>
    </w:p>
    <w:p w:rsidR="00970921" w:rsidRPr="00970921" w:rsidRDefault="00970921" w:rsidP="0098029B">
      <w:pPr>
        <w:numPr>
          <w:ilvl w:val="0"/>
          <w:numId w:val="7"/>
        </w:numPr>
        <w:spacing w:after="0" w:line="240" w:lineRule="auto"/>
        <w:ind w:left="284" w:hanging="284"/>
        <w:rPr>
          <w:rFonts w:ascii="Times New Roman" w:hAnsi="Times New Roman"/>
          <w:lang w:val="id-ID"/>
        </w:rPr>
      </w:pPr>
      <w:r w:rsidRPr="00970921">
        <w:rPr>
          <w:rFonts w:ascii="Times New Roman" w:hAnsi="Times New Roman"/>
          <w:b/>
          <w:bCs/>
          <w:lang w:val="id-ID"/>
        </w:rPr>
        <w:t>Sistem Informasi Procurement Logistik</w:t>
      </w:r>
      <w:r w:rsidRPr="00970921">
        <w:rPr>
          <w:rFonts w:ascii="Times New Roman" w:hAnsi="Times New Roman"/>
          <w:lang w:val="id-ID"/>
        </w:rPr>
        <w:t xml:space="preserve"> </w:t>
      </w:r>
    </w:p>
    <w:p w:rsidR="00970921" w:rsidRPr="00970921" w:rsidRDefault="00970921" w:rsidP="0098029B">
      <w:pPr>
        <w:numPr>
          <w:ilvl w:val="0"/>
          <w:numId w:val="5"/>
        </w:numPr>
        <w:spacing w:after="0" w:line="240" w:lineRule="auto"/>
        <w:ind w:left="284" w:hanging="284"/>
        <w:jc w:val="both"/>
        <w:rPr>
          <w:rFonts w:ascii="Times New Roman" w:hAnsi="Times New Roman"/>
          <w:lang w:val="id-ID"/>
        </w:rPr>
      </w:pPr>
      <w:r w:rsidRPr="00970921">
        <w:rPr>
          <w:rFonts w:ascii="Times New Roman" w:hAnsi="Times New Roman"/>
          <w:lang w:val="id-ID"/>
        </w:rPr>
        <w:t>Proses Pengajuan / Perlengkapan / Perbaikan</w:t>
      </w:r>
    </w:p>
    <w:p w:rsidR="00970921" w:rsidRPr="00970921" w:rsidRDefault="00970921" w:rsidP="0098029B">
      <w:pPr>
        <w:numPr>
          <w:ilvl w:val="0"/>
          <w:numId w:val="5"/>
        </w:numPr>
        <w:spacing w:after="0" w:line="240" w:lineRule="auto"/>
        <w:ind w:left="284" w:hanging="284"/>
        <w:rPr>
          <w:rFonts w:ascii="Times New Roman" w:hAnsi="Times New Roman"/>
          <w:lang w:val="id-ID"/>
        </w:rPr>
      </w:pPr>
      <w:r w:rsidRPr="00970921">
        <w:rPr>
          <w:rFonts w:ascii="Times New Roman" w:hAnsi="Times New Roman"/>
          <w:lang w:val="id-ID"/>
        </w:rPr>
        <w:t>Proses Pengadaan Barang habis atau ATK</w:t>
      </w:r>
    </w:p>
    <w:p w:rsidR="00970921" w:rsidRPr="00970921" w:rsidRDefault="00970921" w:rsidP="0098029B">
      <w:pPr>
        <w:numPr>
          <w:ilvl w:val="0"/>
          <w:numId w:val="5"/>
        </w:numPr>
        <w:spacing w:after="0" w:line="240" w:lineRule="auto"/>
        <w:ind w:left="284" w:hanging="284"/>
        <w:rPr>
          <w:rFonts w:ascii="Times New Roman" w:hAnsi="Times New Roman"/>
          <w:lang w:val="id-ID"/>
        </w:rPr>
      </w:pPr>
      <w:r w:rsidRPr="00970921">
        <w:rPr>
          <w:rFonts w:ascii="Times New Roman" w:hAnsi="Times New Roman"/>
          <w:lang w:val="id-ID"/>
        </w:rPr>
        <w:t>Proses Membawa Barang Keluar</w:t>
      </w:r>
    </w:p>
    <w:p w:rsidR="00970921" w:rsidRPr="00970921" w:rsidRDefault="00970921" w:rsidP="0098029B">
      <w:pPr>
        <w:numPr>
          <w:ilvl w:val="0"/>
          <w:numId w:val="5"/>
        </w:numPr>
        <w:spacing w:after="0" w:line="240" w:lineRule="auto"/>
        <w:ind w:left="284" w:hanging="284"/>
        <w:rPr>
          <w:rFonts w:ascii="Times New Roman" w:hAnsi="Times New Roman"/>
          <w:lang w:val="id-ID"/>
        </w:rPr>
      </w:pPr>
      <w:r w:rsidRPr="00970921">
        <w:rPr>
          <w:rFonts w:ascii="Times New Roman" w:hAnsi="Times New Roman"/>
          <w:lang w:val="id-ID"/>
        </w:rPr>
        <w:t>Proses Pembuatan Laporan</w:t>
      </w:r>
    </w:p>
    <w:p w:rsidR="00970921" w:rsidRPr="00970921" w:rsidRDefault="00970921" w:rsidP="0098029B">
      <w:pPr>
        <w:numPr>
          <w:ilvl w:val="0"/>
          <w:numId w:val="7"/>
        </w:numPr>
        <w:spacing w:after="0" w:line="240" w:lineRule="auto"/>
        <w:ind w:left="284" w:hanging="284"/>
        <w:rPr>
          <w:rFonts w:ascii="Times New Roman" w:hAnsi="Times New Roman"/>
          <w:b/>
          <w:bCs/>
          <w:lang w:val="id-ID"/>
        </w:rPr>
      </w:pPr>
      <w:r w:rsidRPr="00970921">
        <w:rPr>
          <w:rFonts w:ascii="Times New Roman" w:hAnsi="Times New Roman"/>
          <w:b/>
          <w:bCs/>
          <w:lang w:val="id-ID"/>
        </w:rPr>
        <w:t>HRDC</w:t>
      </w:r>
    </w:p>
    <w:p w:rsidR="00970921" w:rsidRPr="00970921" w:rsidRDefault="00970921" w:rsidP="0098029B">
      <w:pPr>
        <w:numPr>
          <w:ilvl w:val="0"/>
          <w:numId w:val="6"/>
        </w:numPr>
        <w:spacing w:after="0" w:line="240" w:lineRule="auto"/>
        <w:ind w:left="284" w:hanging="284"/>
        <w:rPr>
          <w:rFonts w:ascii="Times New Roman" w:hAnsi="Times New Roman"/>
          <w:lang w:val="id-ID"/>
        </w:rPr>
      </w:pPr>
      <w:r w:rsidRPr="00970921">
        <w:rPr>
          <w:rFonts w:ascii="Times New Roman" w:hAnsi="Times New Roman"/>
          <w:lang w:val="id-ID"/>
        </w:rPr>
        <w:t>Proses Kerjasama</w:t>
      </w:r>
    </w:p>
    <w:p w:rsidR="00970921" w:rsidRPr="00970921" w:rsidRDefault="00970921" w:rsidP="0098029B">
      <w:pPr>
        <w:numPr>
          <w:ilvl w:val="0"/>
          <w:numId w:val="6"/>
        </w:numPr>
        <w:spacing w:after="0" w:line="240" w:lineRule="auto"/>
        <w:ind w:left="284" w:hanging="284"/>
        <w:rPr>
          <w:rFonts w:ascii="Times New Roman" w:hAnsi="Times New Roman"/>
          <w:lang w:val="id-ID"/>
        </w:rPr>
      </w:pPr>
      <w:r w:rsidRPr="00970921">
        <w:rPr>
          <w:rFonts w:ascii="Times New Roman" w:hAnsi="Times New Roman"/>
          <w:lang w:val="id-ID"/>
        </w:rPr>
        <w:t>Proses mengadakan Workshop, Service &amp; maintenance</w:t>
      </w:r>
    </w:p>
    <w:p w:rsidR="00970921" w:rsidRPr="00970921" w:rsidRDefault="00970921" w:rsidP="0098029B">
      <w:pPr>
        <w:numPr>
          <w:ilvl w:val="0"/>
          <w:numId w:val="6"/>
        </w:numPr>
        <w:spacing w:after="0" w:line="240" w:lineRule="auto"/>
        <w:ind w:left="284" w:hanging="284"/>
        <w:rPr>
          <w:rFonts w:ascii="Times New Roman" w:hAnsi="Times New Roman"/>
          <w:lang w:val="id-ID"/>
        </w:rPr>
      </w:pPr>
      <w:r w:rsidRPr="00970921">
        <w:rPr>
          <w:rFonts w:ascii="Times New Roman" w:hAnsi="Times New Roman"/>
          <w:lang w:val="id-ID"/>
        </w:rPr>
        <w:t>Penyusunan data base penelitian</w:t>
      </w:r>
    </w:p>
    <w:p w:rsidR="00970921" w:rsidRPr="00970921" w:rsidRDefault="00970921" w:rsidP="0098029B">
      <w:pPr>
        <w:numPr>
          <w:ilvl w:val="0"/>
          <w:numId w:val="6"/>
        </w:numPr>
        <w:spacing w:after="0" w:line="240" w:lineRule="auto"/>
        <w:ind w:left="284" w:hanging="284"/>
        <w:rPr>
          <w:rFonts w:ascii="Times New Roman" w:hAnsi="Times New Roman"/>
          <w:lang w:val="id-ID"/>
        </w:rPr>
      </w:pPr>
      <w:r w:rsidRPr="00970921">
        <w:rPr>
          <w:rFonts w:ascii="Times New Roman" w:hAnsi="Times New Roman"/>
          <w:lang w:val="id-ID"/>
        </w:rPr>
        <w:t>Proses Pembuatan Laporan</w:t>
      </w:r>
    </w:p>
    <w:p w:rsidR="00970921" w:rsidRPr="00970921" w:rsidRDefault="00970921" w:rsidP="0098029B">
      <w:pPr>
        <w:spacing w:after="0" w:line="240" w:lineRule="auto"/>
        <w:jc w:val="both"/>
        <w:rPr>
          <w:rFonts w:ascii="Times New Roman" w:hAnsi="Times New Roman"/>
          <w:b/>
          <w:lang w:val="id-ID"/>
        </w:rPr>
      </w:pPr>
      <w:r w:rsidRPr="00970921">
        <w:rPr>
          <w:rFonts w:ascii="Times New Roman" w:hAnsi="Times New Roman"/>
          <w:b/>
          <w:lang w:val="id-ID"/>
        </w:rPr>
        <w:t>Desain Sistem</w:t>
      </w:r>
    </w:p>
    <w:p w:rsidR="00970921" w:rsidRPr="00970921" w:rsidRDefault="00970921" w:rsidP="0098029B">
      <w:pPr>
        <w:spacing w:after="0" w:line="240" w:lineRule="auto"/>
        <w:jc w:val="both"/>
        <w:rPr>
          <w:rFonts w:ascii="Times New Roman" w:hAnsi="Times New Roman"/>
          <w:lang w:val="id-ID"/>
        </w:rPr>
      </w:pPr>
      <w:r w:rsidRPr="00970921">
        <w:rPr>
          <w:rFonts w:ascii="Times New Roman" w:hAnsi="Times New Roman"/>
          <w:lang w:val="id-ID"/>
        </w:rPr>
        <w:t xml:space="preserve">Perancangan sistem / desain sistem dibuat berdasarkan analisa kebutuhan sistem. Ada 3 model yang dikembangkan untuk desain sistem </w:t>
      </w:r>
      <w:bookmarkStart w:id="3" w:name="page1"/>
      <w:bookmarkEnd w:id="3"/>
      <w:r w:rsidRPr="00970921">
        <w:rPr>
          <w:rFonts w:ascii="Times New Roman" w:hAnsi="Times New Roman"/>
          <w:lang w:val="id-ID"/>
        </w:rPr>
        <w:t xml:space="preserve">yaitu Activity Diagram, Use Case, interaksi model. Pada penelitian ini dibuat desain interaksi model (Gambar </w:t>
      </w:r>
      <w:r w:rsidR="00D76A88">
        <w:rPr>
          <w:rFonts w:ascii="Times New Roman" w:hAnsi="Times New Roman"/>
          <w:lang w:val="en-ID"/>
        </w:rPr>
        <w:t>1</w:t>
      </w:r>
      <w:r w:rsidRPr="00970921">
        <w:rPr>
          <w:rFonts w:ascii="Times New Roman" w:hAnsi="Times New Roman"/>
          <w:lang w:val="en-ID"/>
        </w:rPr>
        <w:t xml:space="preserve"> </w:t>
      </w:r>
      <w:proofErr w:type="spellStart"/>
      <w:r w:rsidRPr="00970921">
        <w:rPr>
          <w:rFonts w:ascii="Times New Roman" w:hAnsi="Times New Roman"/>
          <w:lang w:val="en-ID"/>
        </w:rPr>
        <w:t>dan</w:t>
      </w:r>
      <w:proofErr w:type="spellEnd"/>
      <w:r w:rsidRPr="00970921">
        <w:rPr>
          <w:rFonts w:ascii="Times New Roman" w:hAnsi="Times New Roman"/>
          <w:lang w:val="en-ID"/>
        </w:rPr>
        <w:t xml:space="preserve"> 2</w:t>
      </w:r>
      <w:r w:rsidRPr="00970921">
        <w:rPr>
          <w:rFonts w:ascii="Times New Roman" w:hAnsi="Times New Roman"/>
          <w:lang w:val="id-ID"/>
        </w:rPr>
        <w:t xml:space="preserve">) sesuai dengan proses bisnis perencanaan </w:t>
      </w:r>
      <w:r w:rsidRPr="00970921">
        <w:rPr>
          <w:rFonts w:ascii="Times New Roman" w:hAnsi="Times New Roman"/>
          <w:i/>
          <w:iCs/>
          <w:lang w:val="id-ID"/>
        </w:rPr>
        <w:t>arsitektur enterprise</w:t>
      </w:r>
      <w:r w:rsidRPr="00970921">
        <w:rPr>
          <w:rFonts w:ascii="Times New Roman" w:hAnsi="Times New Roman"/>
          <w:lang w:val="id-ID"/>
        </w:rPr>
        <w:t>.</w:t>
      </w:r>
    </w:p>
    <w:p w:rsidR="00970921" w:rsidRPr="00970921" w:rsidRDefault="00970921" w:rsidP="00970921">
      <w:pPr>
        <w:pStyle w:val="BodyText"/>
        <w:widowControl/>
        <w:autoSpaceDE/>
        <w:autoSpaceDN/>
        <w:jc w:val="both"/>
        <w:rPr>
          <w:rFonts w:ascii="Times New Roman" w:hAnsi="Times New Roman" w:cs="Times New Roman"/>
          <w:b/>
          <w:sz w:val="22"/>
          <w:szCs w:val="22"/>
          <w:lang w:val="id-ID"/>
        </w:rPr>
      </w:pPr>
      <w:r w:rsidRPr="00970921">
        <w:rPr>
          <w:rFonts w:ascii="Times New Roman" w:hAnsi="Times New Roman" w:cs="Times New Roman"/>
          <w:b/>
          <w:sz w:val="22"/>
          <w:szCs w:val="22"/>
          <w:lang w:val="id-ID"/>
        </w:rPr>
        <w:lastRenderedPageBreak/>
        <w:t>3.2. Aplikasi inovasi media pembelajaran dan Implementasi  Sistem</w:t>
      </w:r>
    </w:p>
    <w:p w:rsidR="00970921" w:rsidRPr="00970921" w:rsidRDefault="00970921" w:rsidP="00970921">
      <w:pPr>
        <w:spacing w:after="0" w:line="240" w:lineRule="auto"/>
        <w:jc w:val="both"/>
        <w:rPr>
          <w:rFonts w:ascii="Times New Roman" w:hAnsi="Times New Roman"/>
          <w:b/>
          <w:lang w:val="id-ID"/>
        </w:rPr>
      </w:pPr>
      <w:r w:rsidRPr="00970921">
        <w:rPr>
          <w:rFonts w:ascii="Times New Roman" w:hAnsi="Times New Roman"/>
          <w:b/>
          <w:lang w:val="id-ID"/>
        </w:rPr>
        <w:t>Implementasi Sistem</w:t>
      </w:r>
    </w:p>
    <w:p w:rsidR="00970921" w:rsidRPr="00970921" w:rsidRDefault="00970921" w:rsidP="00970921">
      <w:pPr>
        <w:spacing w:after="0" w:line="240" w:lineRule="auto"/>
        <w:contextualSpacing/>
        <w:jc w:val="both"/>
        <w:rPr>
          <w:rFonts w:ascii="Times New Roman" w:hAnsi="Times New Roman"/>
          <w:lang w:val="id-ID"/>
        </w:rPr>
      </w:pPr>
      <w:r w:rsidRPr="00970921">
        <w:rPr>
          <w:rFonts w:ascii="Times New Roman" w:hAnsi="Times New Roman"/>
          <w:lang w:val="id-ID"/>
        </w:rPr>
        <w:t xml:space="preserve">Tahap selanjutnya adalah tahap </w:t>
      </w:r>
      <w:r w:rsidRPr="00970921">
        <w:rPr>
          <w:rFonts w:ascii="Times New Roman" w:hAnsi="Times New Roman"/>
          <w:i/>
          <w:lang w:val="id-ID"/>
        </w:rPr>
        <w:t>development</w:t>
      </w:r>
      <w:r w:rsidRPr="00970921">
        <w:rPr>
          <w:rFonts w:ascii="Times New Roman" w:hAnsi="Times New Roman"/>
          <w:lang w:val="id-ID"/>
        </w:rPr>
        <w:t xml:space="preserve">, dimana pada tahap ini membuat aplikasi dengan melakukan konstruksi aplikasi atau implementasi sistem yang ada pada sistem perencanaan arsitektur </w:t>
      </w:r>
      <w:r w:rsidRPr="00970921">
        <w:rPr>
          <w:rFonts w:ascii="Times New Roman" w:hAnsi="Times New Roman"/>
          <w:i/>
          <w:lang w:val="id-ID"/>
        </w:rPr>
        <w:t>enterprise</w:t>
      </w:r>
      <w:r w:rsidRPr="00970921">
        <w:rPr>
          <w:rFonts w:ascii="Times New Roman" w:hAnsi="Times New Roman"/>
          <w:lang w:val="id-ID"/>
        </w:rPr>
        <w:t xml:space="preserve"> dan pengukuran kinerja </w:t>
      </w:r>
      <w:r w:rsidRPr="00970921">
        <w:rPr>
          <w:rFonts w:ascii="Times New Roman" w:hAnsi="Times New Roman"/>
          <w:i/>
          <w:lang w:val="id-ID"/>
        </w:rPr>
        <w:t>Balanced Scorecard</w:t>
      </w:r>
      <w:r w:rsidRPr="00970921">
        <w:rPr>
          <w:rFonts w:ascii="Times New Roman" w:hAnsi="Times New Roman"/>
          <w:lang w:val="id-ID"/>
        </w:rPr>
        <w:t xml:space="preserve">. Implementasi sistem dikerjakan dengan menggunakan pemograman </w:t>
      </w:r>
      <w:r w:rsidRPr="00970921">
        <w:rPr>
          <w:rFonts w:ascii="Times New Roman" w:hAnsi="Times New Roman"/>
          <w:i/>
          <w:iCs/>
          <w:lang w:val="id-ID"/>
        </w:rPr>
        <w:t>web php</w:t>
      </w:r>
      <w:r w:rsidRPr="00970921">
        <w:rPr>
          <w:rFonts w:ascii="Times New Roman" w:hAnsi="Times New Roman"/>
          <w:lang w:val="id-ID"/>
        </w:rPr>
        <w:t xml:space="preserve"> dan </w:t>
      </w:r>
      <w:r w:rsidRPr="00970921">
        <w:rPr>
          <w:rFonts w:ascii="Times New Roman" w:hAnsi="Times New Roman"/>
          <w:i/>
          <w:iCs/>
          <w:lang w:val="id-ID"/>
        </w:rPr>
        <w:t>framework codeigniter</w:t>
      </w:r>
    </w:p>
    <w:p w:rsidR="00970921" w:rsidRPr="00970921" w:rsidRDefault="00970921" w:rsidP="00970921">
      <w:pPr>
        <w:spacing w:after="0" w:line="240" w:lineRule="auto"/>
        <w:jc w:val="both"/>
        <w:rPr>
          <w:rFonts w:ascii="Times New Roman" w:hAnsi="Times New Roman"/>
          <w:b/>
          <w:lang w:val="id-ID"/>
        </w:rPr>
      </w:pPr>
      <w:r w:rsidRPr="00970921">
        <w:rPr>
          <w:rFonts w:ascii="Times New Roman" w:hAnsi="Times New Roman"/>
          <w:b/>
          <w:lang w:val="id-ID"/>
        </w:rPr>
        <w:t>Pembuatan Form</w:t>
      </w:r>
    </w:p>
    <w:p w:rsidR="00970921" w:rsidRDefault="00970921" w:rsidP="00970921">
      <w:pPr>
        <w:pStyle w:val="BodyText"/>
        <w:widowControl/>
        <w:autoSpaceDE/>
        <w:autoSpaceDN/>
        <w:jc w:val="both"/>
        <w:rPr>
          <w:rFonts w:ascii="Times New Roman" w:hAnsi="Times New Roman" w:cs="Times New Roman"/>
          <w:sz w:val="22"/>
          <w:szCs w:val="22"/>
          <w:lang w:val="id-ID"/>
        </w:rPr>
      </w:pPr>
      <w:r w:rsidRPr="00970921">
        <w:rPr>
          <w:rFonts w:ascii="Times New Roman" w:hAnsi="Times New Roman" w:cs="Times New Roman"/>
          <w:sz w:val="22"/>
          <w:szCs w:val="22"/>
          <w:lang w:val="id-ID"/>
        </w:rPr>
        <w:t xml:space="preserve">Pada tahapan ini dibahas tentang pembuatan form-form yang ada dalam perencanaan arsitektur </w:t>
      </w:r>
      <w:r w:rsidRPr="00970921">
        <w:rPr>
          <w:rFonts w:ascii="Times New Roman" w:hAnsi="Times New Roman" w:cs="Times New Roman"/>
          <w:i/>
          <w:sz w:val="22"/>
          <w:szCs w:val="22"/>
          <w:lang w:val="id-ID"/>
        </w:rPr>
        <w:t>enterprise</w:t>
      </w:r>
      <w:r w:rsidRPr="00970921">
        <w:rPr>
          <w:rFonts w:ascii="Times New Roman" w:hAnsi="Times New Roman" w:cs="Times New Roman"/>
          <w:sz w:val="22"/>
          <w:szCs w:val="22"/>
          <w:lang w:val="id-ID"/>
        </w:rPr>
        <w:t xml:space="preserve"> dan </w:t>
      </w:r>
      <w:r w:rsidRPr="00970921">
        <w:rPr>
          <w:rFonts w:ascii="Times New Roman" w:hAnsi="Times New Roman" w:cs="Times New Roman"/>
          <w:i/>
          <w:sz w:val="22"/>
          <w:szCs w:val="22"/>
          <w:lang w:val="id-ID"/>
        </w:rPr>
        <w:t>Balanced Scorecard</w:t>
      </w:r>
      <w:r w:rsidRPr="00970921">
        <w:rPr>
          <w:rFonts w:ascii="Times New Roman" w:hAnsi="Times New Roman" w:cs="Times New Roman"/>
          <w:sz w:val="22"/>
          <w:szCs w:val="22"/>
          <w:lang w:val="id-ID"/>
        </w:rPr>
        <w:t xml:space="preserve"> berbasis web. Form dibuat dalam aplikasi sistem antara lain form perspektif untuk integrasi sistem (Gambar 3), form untuk menampilkan</w:t>
      </w:r>
      <w:r w:rsidRPr="00970921">
        <w:rPr>
          <w:rFonts w:ascii="Times New Roman" w:hAnsi="Times New Roman" w:cs="Times New Roman"/>
          <w:sz w:val="22"/>
          <w:szCs w:val="22"/>
          <w:lang w:val="en-ID"/>
        </w:rPr>
        <w:t xml:space="preserve"> </w:t>
      </w:r>
      <w:r w:rsidRPr="00970921">
        <w:rPr>
          <w:rFonts w:ascii="Times New Roman" w:hAnsi="Times New Roman" w:cs="Times New Roman"/>
          <w:sz w:val="22"/>
          <w:szCs w:val="22"/>
          <w:lang w:val="id-ID"/>
        </w:rPr>
        <w:t xml:space="preserve">sistem Informasi Akademik (Gambar 4), </w:t>
      </w:r>
      <w:r w:rsidR="00D76A88">
        <w:rPr>
          <w:rFonts w:ascii="Times New Roman" w:hAnsi="Times New Roman" w:cs="Times New Roman"/>
          <w:sz w:val="22"/>
          <w:szCs w:val="22"/>
          <w:lang w:val="en-ID"/>
        </w:rPr>
        <w:t>F</w:t>
      </w:r>
      <w:bookmarkStart w:id="4" w:name="_GoBack"/>
      <w:bookmarkEnd w:id="4"/>
      <w:r w:rsidRPr="00970921">
        <w:rPr>
          <w:rFonts w:ascii="Times New Roman" w:hAnsi="Times New Roman" w:cs="Times New Roman"/>
          <w:sz w:val="22"/>
          <w:szCs w:val="22"/>
          <w:lang w:val="id-ID"/>
        </w:rPr>
        <w:t>orm Tahapan EAP (Gambar 5), dan</w:t>
      </w:r>
      <w:r>
        <w:rPr>
          <w:rFonts w:ascii="Times New Roman" w:hAnsi="Times New Roman" w:cs="Times New Roman"/>
          <w:sz w:val="22"/>
          <w:szCs w:val="22"/>
          <w:lang w:val="id-ID"/>
        </w:rPr>
        <w:t xml:space="preserve"> </w:t>
      </w:r>
      <w:r w:rsidRPr="00970921">
        <w:rPr>
          <w:rFonts w:ascii="Times New Roman" w:hAnsi="Times New Roman" w:cs="Times New Roman"/>
          <w:sz w:val="22"/>
          <w:szCs w:val="22"/>
          <w:lang w:val="id-ID"/>
        </w:rPr>
        <w:t>form lain-lain.</w:t>
      </w:r>
    </w:p>
    <w:p w:rsidR="00970921" w:rsidRPr="00970921" w:rsidRDefault="00970921" w:rsidP="00970921">
      <w:pPr>
        <w:pStyle w:val="BodyText"/>
        <w:widowControl/>
        <w:autoSpaceDE/>
        <w:autoSpaceDN/>
        <w:jc w:val="both"/>
        <w:rPr>
          <w:rFonts w:ascii="Times New Roman" w:hAnsi="Times New Roman" w:cs="Times New Roman"/>
          <w:sz w:val="22"/>
          <w:szCs w:val="22"/>
        </w:rPr>
      </w:pPr>
      <w:r w:rsidRPr="00970921">
        <w:rPr>
          <w:rFonts w:ascii="Times New Roman" w:hAnsi="Times New Roman"/>
        </w:rPr>
        <w:object w:dxaOrig="7269" w:dyaOrig="6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324.7pt" o:ole="">
            <v:imagedata r:id="rId13" o:title=""/>
          </v:shape>
          <o:OLEObject Type="Embed" ProgID="Visio.Drawing.11" ShapeID="_x0000_i1025" DrawAspect="Content" ObjectID="_1639797493" r:id="rId14"/>
        </w:object>
      </w:r>
    </w:p>
    <w:p w:rsidR="00970921" w:rsidRPr="00970921" w:rsidRDefault="00970921" w:rsidP="00970921">
      <w:pPr>
        <w:spacing w:after="0" w:line="240" w:lineRule="auto"/>
        <w:jc w:val="center"/>
        <w:rPr>
          <w:rFonts w:ascii="Times New Roman" w:hAnsi="Times New Roman"/>
          <w:b/>
          <w:lang w:val="id-ID"/>
        </w:rPr>
      </w:pPr>
      <w:proofErr w:type="spellStart"/>
      <w:r w:rsidRPr="00970921">
        <w:rPr>
          <w:rFonts w:ascii="Times New Roman" w:hAnsi="Times New Roman"/>
        </w:rPr>
        <w:t>Gambar</w:t>
      </w:r>
      <w:proofErr w:type="spellEnd"/>
      <w:r w:rsidRPr="00970921">
        <w:rPr>
          <w:rFonts w:ascii="Times New Roman" w:hAnsi="Times New Roman"/>
        </w:rPr>
        <w:t xml:space="preserve"> </w:t>
      </w:r>
      <w:r w:rsidR="00D76A88">
        <w:rPr>
          <w:rFonts w:ascii="Times New Roman" w:hAnsi="Times New Roman"/>
        </w:rPr>
        <w:t>1</w:t>
      </w:r>
      <w:r w:rsidRPr="00970921">
        <w:rPr>
          <w:rFonts w:ascii="Times New Roman" w:hAnsi="Times New Roman"/>
        </w:rPr>
        <w:t>. Context Diagram Sistem Informasi Akademik</w:t>
      </w:r>
    </w:p>
    <w:p w:rsidR="0098029B" w:rsidRDefault="0098029B" w:rsidP="00B831D6">
      <w:pPr>
        <w:pStyle w:val="BodyText"/>
        <w:widowControl/>
        <w:autoSpaceDE/>
        <w:autoSpaceDN/>
        <w:jc w:val="center"/>
        <w:rPr>
          <w:rFonts w:ascii="Times New Roman" w:hAnsi="Times New Roman" w:cs="Times New Roman"/>
          <w:sz w:val="22"/>
          <w:szCs w:val="22"/>
        </w:rPr>
        <w:sectPr w:rsidR="0098029B" w:rsidSect="00B340D6">
          <w:type w:val="continuous"/>
          <w:pgSz w:w="11907" w:h="16839" w:code="9"/>
          <w:pgMar w:top="1699" w:right="1138" w:bottom="1699" w:left="1138" w:header="720" w:footer="720" w:gutter="0"/>
          <w:cols w:num="2" w:space="284"/>
          <w:noEndnote/>
          <w:titlePg/>
          <w:docGrid w:linePitch="299"/>
        </w:sectPr>
      </w:pPr>
    </w:p>
    <w:p w:rsidR="0098029B" w:rsidRDefault="0098029B" w:rsidP="00B831D6">
      <w:pPr>
        <w:pStyle w:val="BodyText"/>
        <w:widowControl/>
        <w:autoSpaceDE/>
        <w:autoSpaceDN/>
        <w:jc w:val="center"/>
        <w:rPr>
          <w:rFonts w:ascii="Times New Roman" w:hAnsi="Times New Roman" w:cs="Times New Roman"/>
          <w:sz w:val="22"/>
          <w:szCs w:val="22"/>
        </w:rPr>
        <w:sectPr w:rsidR="0098029B" w:rsidSect="0098029B">
          <w:type w:val="continuous"/>
          <w:pgSz w:w="11907" w:h="16839" w:code="9"/>
          <w:pgMar w:top="1699" w:right="1138" w:bottom="1699" w:left="1138" w:header="720" w:footer="720" w:gutter="0"/>
          <w:cols w:space="284"/>
          <w:noEndnote/>
          <w:titlePg/>
          <w:docGrid w:linePitch="299"/>
        </w:sectPr>
      </w:pPr>
      <w:r w:rsidRPr="00970921">
        <w:rPr>
          <w:rFonts w:ascii="Times New Roman" w:hAnsi="Times New Roman"/>
        </w:rPr>
        <w:object w:dxaOrig="7232" w:dyaOrig="9419">
          <v:shape id="_x0000_i1026" type="#_x0000_t75" style="width:275.75pt;height:233.65pt" o:ole="">
            <v:imagedata r:id="rId15" o:title=""/>
          </v:shape>
          <o:OLEObject Type="Embed" ProgID="Visio.Drawing.11" ShapeID="_x0000_i1026" DrawAspect="Content" ObjectID="_1639797494" r:id="rId16"/>
        </w:object>
      </w:r>
    </w:p>
    <w:p w:rsidR="00970921" w:rsidRPr="00970921" w:rsidRDefault="00970921" w:rsidP="00B831D6">
      <w:pPr>
        <w:pStyle w:val="BodyText"/>
        <w:widowControl/>
        <w:autoSpaceDE/>
        <w:autoSpaceDN/>
        <w:jc w:val="center"/>
        <w:rPr>
          <w:rFonts w:ascii="Times New Roman" w:hAnsi="Times New Roman" w:cs="Times New Roman"/>
          <w:bCs/>
          <w:sz w:val="22"/>
          <w:szCs w:val="22"/>
          <w:lang w:val="en-ID"/>
        </w:rPr>
      </w:pPr>
      <w:r w:rsidRPr="00970921">
        <w:rPr>
          <w:rFonts w:ascii="Times New Roman" w:hAnsi="Times New Roman" w:cs="Times New Roman"/>
          <w:bCs/>
          <w:sz w:val="22"/>
          <w:szCs w:val="22"/>
          <w:lang w:val="id-ID"/>
        </w:rPr>
        <w:lastRenderedPageBreak/>
        <w:t xml:space="preserve"> Gambar 2. </w:t>
      </w:r>
      <w:r>
        <w:rPr>
          <w:rFonts w:ascii="Times New Roman" w:hAnsi="Times New Roman" w:cs="Times New Roman"/>
          <w:bCs/>
          <w:sz w:val="22"/>
          <w:szCs w:val="22"/>
          <w:lang w:val="en-ID"/>
        </w:rPr>
        <w:t>Use Case Sistem Informasi Ke</w:t>
      </w:r>
      <w:r w:rsidRPr="00970921">
        <w:rPr>
          <w:rFonts w:ascii="Times New Roman" w:hAnsi="Times New Roman" w:cs="Times New Roman"/>
          <w:bCs/>
          <w:sz w:val="22"/>
          <w:szCs w:val="22"/>
          <w:lang w:val="en-ID"/>
        </w:rPr>
        <w:t>u</w:t>
      </w:r>
      <w:r>
        <w:rPr>
          <w:rFonts w:ascii="Times New Roman" w:hAnsi="Times New Roman" w:cs="Times New Roman"/>
          <w:bCs/>
          <w:sz w:val="22"/>
          <w:szCs w:val="22"/>
          <w:lang w:val="en-ID"/>
        </w:rPr>
        <w:t>a</w:t>
      </w:r>
      <w:r w:rsidRPr="00970921">
        <w:rPr>
          <w:rFonts w:ascii="Times New Roman" w:hAnsi="Times New Roman" w:cs="Times New Roman"/>
          <w:bCs/>
          <w:sz w:val="22"/>
          <w:szCs w:val="22"/>
          <w:lang w:val="en-ID"/>
        </w:rPr>
        <w:t xml:space="preserve">ngan </w:t>
      </w:r>
    </w:p>
    <w:p w:rsidR="00B831D6" w:rsidRDefault="00B831D6" w:rsidP="0098029B">
      <w:pPr>
        <w:spacing w:after="0" w:line="240" w:lineRule="auto"/>
        <w:rPr>
          <w:rFonts w:ascii="Times New Roman" w:hAnsi="Times New Roman"/>
          <w:noProof/>
          <w:lang w:bidi="bn-IN"/>
        </w:rPr>
      </w:pPr>
    </w:p>
    <w:p w:rsidR="00B831D6" w:rsidRDefault="00B831D6" w:rsidP="00970921">
      <w:pPr>
        <w:spacing w:line="480" w:lineRule="auto"/>
        <w:jc w:val="center"/>
        <w:rPr>
          <w:rFonts w:ascii="Times New Roman" w:hAnsi="Times New Roman"/>
          <w:lang w:val="id-ID"/>
        </w:rPr>
        <w:sectPr w:rsidR="00B831D6" w:rsidSect="00970921">
          <w:type w:val="continuous"/>
          <w:pgSz w:w="11907" w:h="16839" w:code="9"/>
          <w:pgMar w:top="1699" w:right="1138" w:bottom="1699" w:left="1138" w:header="720" w:footer="720" w:gutter="0"/>
          <w:cols w:space="284"/>
          <w:noEndnote/>
          <w:titlePg/>
          <w:docGrid w:linePitch="299"/>
        </w:sectPr>
      </w:pPr>
    </w:p>
    <w:p w:rsidR="00970921" w:rsidRPr="00970921" w:rsidRDefault="00970921" w:rsidP="00970921">
      <w:pPr>
        <w:spacing w:line="480" w:lineRule="auto"/>
        <w:jc w:val="center"/>
        <w:rPr>
          <w:rFonts w:ascii="Times New Roman" w:hAnsi="Times New Roman"/>
          <w:lang w:val="id-ID"/>
        </w:rPr>
        <w:sectPr w:rsidR="00970921" w:rsidRPr="00970921" w:rsidSect="00B831D6">
          <w:type w:val="continuous"/>
          <w:pgSz w:w="11907" w:h="16839" w:code="9"/>
          <w:pgMar w:top="1699" w:right="1138" w:bottom="1699" w:left="1138" w:header="720" w:footer="720" w:gutter="0"/>
          <w:cols w:space="284"/>
          <w:noEndnote/>
          <w:titlePg/>
          <w:docGrid w:linePitch="299"/>
        </w:sectPr>
      </w:pPr>
      <w:r w:rsidRPr="00970921">
        <w:rPr>
          <w:rFonts w:ascii="Times New Roman" w:hAnsi="Times New Roman"/>
          <w:noProof/>
          <w:lang w:eastAsia="zh-TW" w:bidi="bn-IN"/>
        </w:rPr>
        <w:lastRenderedPageBreak/>
        <w:drawing>
          <wp:inline distT="0" distB="0" distL="0" distR="0" wp14:anchorId="636589F8" wp14:editId="496AE0FC">
            <wp:extent cx="5451894" cy="28549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00018" cy="2880161"/>
                    </a:xfrm>
                    <a:prstGeom prst="rect">
                      <a:avLst/>
                    </a:prstGeom>
                  </pic:spPr>
                </pic:pic>
              </a:graphicData>
            </a:graphic>
          </wp:inline>
        </w:drawing>
      </w:r>
    </w:p>
    <w:p w:rsidR="00970921" w:rsidRPr="00970921" w:rsidRDefault="00970921" w:rsidP="00970921">
      <w:pPr>
        <w:spacing w:line="480" w:lineRule="auto"/>
        <w:jc w:val="center"/>
        <w:rPr>
          <w:rFonts w:ascii="Times New Roman" w:hAnsi="Times New Roman"/>
          <w:lang w:val="id-ID"/>
        </w:rPr>
      </w:pPr>
      <w:r w:rsidRPr="00970921">
        <w:rPr>
          <w:rFonts w:ascii="Times New Roman" w:hAnsi="Times New Roman"/>
          <w:lang w:val="id-ID"/>
        </w:rPr>
        <w:lastRenderedPageBreak/>
        <w:t xml:space="preserve">Gambar 3. Form </w:t>
      </w:r>
      <w:r w:rsidR="00B831D6" w:rsidRPr="00970921">
        <w:rPr>
          <w:rFonts w:ascii="Times New Roman" w:hAnsi="Times New Roman"/>
          <w:lang w:val="id-ID"/>
        </w:rPr>
        <w:t>Integrasi Sistem</w:t>
      </w:r>
    </w:p>
    <w:p w:rsidR="00970921" w:rsidRPr="00970921" w:rsidRDefault="00970921" w:rsidP="00970921">
      <w:pPr>
        <w:spacing w:line="480" w:lineRule="auto"/>
        <w:jc w:val="center"/>
        <w:rPr>
          <w:rFonts w:ascii="Times New Roman" w:hAnsi="Times New Roman"/>
          <w:lang w:val="id-ID"/>
        </w:rPr>
        <w:sectPr w:rsidR="00970921" w:rsidRPr="00970921" w:rsidSect="00970921">
          <w:type w:val="continuous"/>
          <w:pgSz w:w="11907" w:h="16839" w:code="9"/>
          <w:pgMar w:top="1699" w:right="1138" w:bottom="1699" w:left="1138" w:header="720" w:footer="720" w:gutter="0"/>
          <w:cols w:space="284"/>
          <w:noEndnote/>
          <w:titlePg/>
          <w:docGrid w:linePitch="299"/>
        </w:sectPr>
      </w:pPr>
    </w:p>
    <w:p w:rsidR="00970921" w:rsidRPr="00970921" w:rsidRDefault="00970921" w:rsidP="00970921">
      <w:pPr>
        <w:spacing w:line="480" w:lineRule="auto"/>
        <w:jc w:val="center"/>
        <w:rPr>
          <w:rFonts w:ascii="Times New Roman" w:hAnsi="Times New Roman"/>
          <w:lang w:val="id-ID"/>
        </w:rPr>
        <w:sectPr w:rsidR="00970921" w:rsidRPr="00970921" w:rsidSect="00970921">
          <w:type w:val="continuous"/>
          <w:pgSz w:w="11907" w:h="16839" w:code="9"/>
          <w:pgMar w:top="1699" w:right="1138" w:bottom="1699" w:left="1138" w:header="720" w:footer="720" w:gutter="0"/>
          <w:cols w:space="284"/>
          <w:noEndnote/>
          <w:titlePg/>
          <w:docGrid w:linePitch="299"/>
        </w:sectPr>
      </w:pPr>
      <w:r w:rsidRPr="00970921">
        <w:rPr>
          <w:rFonts w:ascii="Times New Roman" w:hAnsi="Times New Roman"/>
          <w:noProof/>
          <w:lang w:eastAsia="zh-TW" w:bidi="bn-IN"/>
        </w:rPr>
        <w:lastRenderedPageBreak/>
        <w:drawing>
          <wp:inline distT="0" distB="0" distL="0" distR="0" wp14:anchorId="244600FC" wp14:editId="2CA08A6E">
            <wp:extent cx="5168348" cy="290564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71184" cy="2907235"/>
                    </a:xfrm>
                    <a:prstGeom prst="rect">
                      <a:avLst/>
                    </a:prstGeom>
                  </pic:spPr>
                </pic:pic>
              </a:graphicData>
            </a:graphic>
          </wp:inline>
        </w:drawing>
      </w:r>
    </w:p>
    <w:p w:rsidR="00970921" w:rsidRPr="00970921" w:rsidRDefault="00970921" w:rsidP="00970921">
      <w:pPr>
        <w:spacing w:line="480" w:lineRule="auto"/>
        <w:jc w:val="center"/>
        <w:rPr>
          <w:rFonts w:ascii="Times New Roman" w:hAnsi="Times New Roman"/>
          <w:lang w:val="id-ID"/>
        </w:rPr>
      </w:pPr>
      <w:r w:rsidRPr="00970921">
        <w:rPr>
          <w:rFonts w:ascii="Times New Roman" w:hAnsi="Times New Roman"/>
          <w:lang w:val="id-ID"/>
        </w:rPr>
        <w:lastRenderedPageBreak/>
        <w:t>Gambar 4. Form Sistem Informasi Akademik</w:t>
      </w:r>
    </w:p>
    <w:p w:rsidR="00970921" w:rsidRPr="00970921" w:rsidRDefault="00970921" w:rsidP="00970921">
      <w:pPr>
        <w:pStyle w:val="BodyText"/>
        <w:widowControl/>
        <w:autoSpaceDE/>
        <w:autoSpaceDN/>
        <w:jc w:val="center"/>
        <w:rPr>
          <w:rFonts w:ascii="Times New Roman" w:hAnsi="Times New Roman" w:cs="Times New Roman"/>
          <w:sz w:val="22"/>
          <w:szCs w:val="22"/>
          <w:lang w:val="en-ID"/>
        </w:rPr>
        <w:sectPr w:rsidR="00970921" w:rsidRPr="00970921" w:rsidSect="00B831D6">
          <w:type w:val="continuous"/>
          <w:pgSz w:w="11907" w:h="16839" w:code="9"/>
          <w:pgMar w:top="1699" w:right="1138" w:bottom="1699" w:left="1138" w:header="720" w:footer="720" w:gutter="0"/>
          <w:cols w:space="284"/>
          <w:noEndnote/>
          <w:titlePg/>
          <w:docGrid w:linePitch="299"/>
        </w:sectPr>
      </w:pPr>
    </w:p>
    <w:p w:rsidR="00970921" w:rsidRDefault="00970921" w:rsidP="00970921">
      <w:pPr>
        <w:pStyle w:val="BodyText"/>
        <w:widowControl/>
        <w:autoSpaceDE/>
        <w:autoSpaceDN/>
        <w:jc w:val="center"/>
        <w:rPr>
          <w:rFonts w:ascii="Times New Roman" w:hAnsi="Times New Roman" w:cs="Times New Roman"/>
          <w:sz w:val="22"/>
          <w:szCs w:val="22"/>
          <w:lang w:val="en-ID"/>
        </w:rPr>
      </w:pPr>
      <w:r w:rsidRPr="00970921">
        <w:rPr>
          <w:rFonts w:ascii="Times New Roman" w:hAnsi="Times New Roman" w:cs="Times New Roman"/>
          <w:noProof/>
          <w:sz w:val="22"/>
          <w:szCs w:val="22"/>
          <w:lang w:eastAsia="zh-TW" w:bidi="bn-IN"/>
        </w:rPr>
        <w:lastRenderedPageBreak/>
        <w:drawing>
          <wp:inline distT="0" distB="0" distL="0" distR="0" wp14:anchorId="25EB715C" wp14:editId="54689044">
            <wp:extent cx="5362125" cy="29502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5680" r="3625"/>
                    <a:stretch/>
                  </pic:blipFill>
                  <pic:spPr bwMode="auto">
                    <a:xfrm>
                      <a:off x="0" y="0"/>
                      <a:ext cx="5374965" cy="2957299"/>
                    </a:xfrm>
                    <a:prstGeom prst="rect">
                      <a:avLst/>
                    </a:prstGeom>
                    <a:ln>
                      <a:noFill/>
                    </a:ln>
                    <a:extLst>
                      <a:ext uri="{53640926-AAD7-44D8-BBD7-CCE9431645EC}">
                        <a14:shadowObscured xmlns:a14="http://schemas.microsoft.com/office/drawing/2010/main"/>
                      </a:ext>
                    </a:extLst>
                  </pic:spPr>
                </pic:pic>
              </a:graphicData>
            </a:graphic>
          </wp:inline>
        </w:drawing>
      </w:r>
    </w:p>
    <w:p w:rsidR="00B831D6" w:rsidRDefault="00B831D6" w:rsidP="00970921">
      <w:pPr>
        <w:pStyle w:val="BodyText"/>
        <w:widowControl/>
        <w:autoSpaceDE/>
        <w:autoSpaceDN/>
        <w:jc w:val="center"/>
        <w:rPr>
          <w:rFonts w:ascii="Times New Roman" w:hAnsi="Times New Roman" w:cs="Times New Roman"/>
          <w:sz w:val="22"/>
          <w:szCs w:val="22"/>
          <w:lang w:val="en-ID"/>
        </w:rPr>
      </w:pPr>
    </w:p>
    <w:p w:rsidR="00B831D6" w:rsidRPr="00970921" w:rsidRDefault="00B831D6" w:rsidP="00B831D6">
      <w:pPr>
        <w:pStyle w:val="BodyText"/>
        <w:widowControl/>
        <w:autoSpaceDE/>
        <w:autoSpaceDN/>
        <w:jc w:val="center"/>
        <w:rPr>
          <w:rFonts w:ascii="Times New Roman" w:hAnsi="Times New Roman" w:cs="Times New Roman"/>
          <w:bCs/>
          <w:sz w:val="22"/>
          <w:szCs w:val="22"/>
          <w:lang w:val="id-ID"/>
        </w:rPr>
      </w:pPr>
      <w:proofErr w:type="spellStart"/>
      <w:r w:rsidRPr="00970921">
        <w:rPr>
          <w:rFonts w:ascii="Times New Roman" w:hAnsi="Times New Roman" w:cs="Times New Roman"/>
          <w:sz w:val="22"/>
          <w:szCs w:val="22"/>
          <w:lang w:val="en-ID"/>
        </w:rPr>
        <w:t>Gambar</w:t>
      </w:r>
      <w:proofErr w:type="spellEnd"/>
      <w:r w:rsidRPr="00970921">
        <w:rPr>
          <w:rFonts w:ascii="Times New Roman" w:hAnsi="Times New Roman" w:cs="Times New Roman"/>
          <w:sz w:val="22"/>
          <w:szCs w:val="22"/>
          <w:lang w:val="en-ID"/>
        </w:rPr>
        <w:t xml:space="preserve"> </w:t>
      </w:r>
      <w:r w:rsidR="00D76A88">
        <w:rPr>
          <w:rFonts w:ascii="Times New Roman" w:hAnsi="Times New Roman" w:cs="Times New Roman"/>
          <w:sz w:val="22"/>
          <w:szCs w:val="22"/>
          <w:lang w:val="en-ID"/>
        </w:rPr>
        <w:t>5</w:t>
      </w:r>
      <w:r w:rsidRPr="00970921">
        <w:rPr>
          <w:rFonts w:ascii="Times New Roman" w:hAnsi="Times New Roman" w:cs="Times New Roman"/>
          <w:sz w:val="22"/>
          <w:szCs w:val="22"/>
          <w:lang w:val="en-ID"/>
        </w:rPr>
        <w:t>. Form Tahapan EAP</w:t>
      </w:r>
    </w:p>
    <w:p w:rsidR="00B831D6" w:rsidRPr="00970921" w:rsidRDefault="00B831D6" w:rsidP="00970921">
      <w:pPr>
        <w:pStyle w:val="BodyText"/>
        <w:widowControl/>
        <w:autoSpaceDE/>
        <w:autoSpaceDN/>
        <w:jc w:val="center"/>
        <w:rPr>
          <w:rFonts w:ascii="Times New Roman" w:hAnsi="Times New Roman" w:cs="Times New Roman"/>
          <w:sz w:val="22"/>
          <w:szCs w:val="22"/>
          <w:lang w:val="en-ID"/>
        </w:rPr>
        <w:sectPr w:rsidR="00B831D6" w:rsidRPr="00970921" w:rsidSect="00970921">
          <w:type w:val="continuous"/>
          <w:pgSz w:w="11907" w:h="16839" w:code="9"/>
          <w:pgMar w:top="1699" w:right="1138" w:bottom="1699" w:left="1138" w:header="720" w:footer="720" w:gutter="0"/>
          <w:cols w:space="284"/>
          <w:noEndnote/>
          <w:titlePg/>
          <w:docGrid w:linePitch="299"/>
        </w:sectPr>
      </w:pPr>
    </w:p>
    <w:p w:rsidR="00970921" w:rsidRPr="00970921" w:rsidRDefault="00970921" w:rsidP="00970921">
      <w:pPr>
        <w:pStyle w:val="BodyText"/>
        <w:widowControl/>
        <w:autoSpaceDE/>
        <w:autoSpaceDN/>
        <w:jc w:val="center"/>
        <w:rPr>
          <w:rFonts w:ascii="Times New Roman" w:hAnsi="Times New Roman" w:cs="Times New Roman"/>
          <w:sz w:val="22"/>
          <w:szCs w:val="22"/>
          <w:lang w:val="en-ID"/>
        </w:rPr>
      </w:pPr>
    </w:p>
    <w:p w:rsidR="00970921" w:rsidRPr="00970921" w:rsidRDefault="00970921" w:rsidP="00970921">
      <w:pPr>
        <w:pStyle w:val="BodyText"/>
        <w:widowControl/>
        <w:tabs>
          <w:tab w:val="num" w:pos="7874"/>
        </w:tabs>
        <w:autoSpaceDE/>
        <w:autoSpaceDN/>
        <w:jc w:val="both"/>
        <w:rPr>
          <w:rFonts w:ascii="Times New Roman" w:hAnsi="Times New Roman" w:cs="Times New Roman"/>
          <w:bCs/>
          <w:sz w:val="22"/>
          <w:szCs w:val="22"/>
          <w:lang w:val="id-ID"/>
        </w:rPr>
      </w:pPr>
      <w:r w:rsidRPr="00970921">
        <w:rPr>
          <w:rFonts w:ascii="Times New Roman" w:hAnsi="Times New Roman" w:cs="Times New Roman"/>
          <w:bCs/>
          <w:sz w:val="22"/>
          <w:szCs w:val="22"/>
          <w:lang w:val="id-ID"/>
        </w:rPr>
        <w:t xml:space="preserve">3.3. </w:t>
      </w:r>
      <w:r w:rsidRPr="00970921">
        <w:rPr>
          <w:rFonts w:ascii="Times New Roman" w:hAnsi="Times New Roman" w:cs="Times New Roman"/>
          <w:b/>
          <w:sz w:val="22"/>
          <w:szCs w:val="22"/>
          <w:lang w:val="id-ID"/>
        </w:rPr>
        <w:t>Uji coba dan analisa hasil</w:t>
      </w:r>
    </w:p>
    <w:p w:rsidR="00B831D6" w:rsidRDefault="00970921" w:rsidP="00970921">
      <w:pPr>
        <w:spacing w:after="0" w:line="240" w:lineRule="auto"/>
        <w:jc w:val="both"/>
        <w:rPr>
          <w:rFonts w:ascii="Times New Roman" w:hAnsi="Times New Roman"/>
          <w:lang w:val="id-ID"/>
        </w:rPr>
      </w:pPr>
      <w:r w:rsidRPr="00970921">
        <w:rPr>
          <w:rFonts w:ascii="Times New Roman" w:hAnsi="Times New Roman"/>
          <w:lang w:val="id-ID"/>
        </w:rPr>
        <w:t xml:space="preserve">Pengujian dilakukan dengan 2 tahapan yaitu pengujian terhadap sistem dan pengujian terhadap peningkatan nilai rata-rata mahasiswa sebelum dan sesudah menggunakan media pembelajaran. </w:t>
      </w:r>
    </w:p>
    <w:p w:rsidR="00B831D6" w:rsidRDefault="00B831D6" w:rsidP="00970921">
      <w:pPr>
        <w:spacing w:after="0" w:line="240" w:lineRule="auto"/>
        <w:jc w:val="both"/>
        <w:rPr>
          <w:rFonts w:ascii="Times New Roman" w:hAnsi="Times New Roman"/>
          <w:lang w:val="id-ID"/>
        </w:rPr>
      </w:pPr>
    </w:p>
    <w:p w:rsidR="00B831D6" w:rsidRDefault="00B831D6" w:rsidP="00970921">
      <w:pPr>
        <w:spacing w:after="0" w:line="240" w:lineRule="auto"/>
        <w:jc w:val="both"/>
        <w:rPr>
          <w:rFonts w:ascii="Times New Roman" w:hAnsi="Times New Roman"/>
          <w:lang w:val="id-ID"/>
        </w:rPr>
      </w:pPr>
    </w:p>
    <w:p w:rsidR="00B831D6" w:rsidRDefault="00B831D6" w:rsidP="00970921">
      <w:pPr>
        <w:spacing w:after="0" w:line="240" w:lineRule="auto"/>
        <w:jc w:val="both"/>
        <w:rPr>
          <w:rFonts w:ascii="Times New Roman" w:hAnsi="Times New Roman"/>
          <w:lang w:val="id-ID"/>
        </w:rPr>
      </w:pPr>
    </w:p>
    <w:p w:rsidR="00970921" w:rsidRPr="00970921" w:rsidRDefault="00970921" w:rsidP="00970921">
      <w:pPr>
        <w:spacing w:after="0" w:line="240" w:lineRule="auto"/>
        <w:jc w:val="both"/>
        <w:rPr>
          <w:rFonts w:ascii="Times New Roman" w:hAnsi="Times New Roman"/>
          <w:lang w:val="id-ID"/>
        </w:rPr>
      </w:pPr>
      <w:r w:rsidRPr="00970921">
        <w:rPr>
          <w:rFonts w:ascii="Times New Roman" w:hAnsi="Times New Roman"/>
          <w:lang w:val="id-ID"/>
        </w:rPr>
        <w:t xml:space="preserve">Pengujian tahap pertama ini dilakukan untuk memberikan penilaian terhadap aplikasi yang dibangun berdasarkan kuesioner. Pengujian ini juga </w:t>
      </w:r>
      <w:r w:rsidRPr="00970921">
        <w:rPr>
          <w:rFonts w:ascii="Times New Roman" w:hAnsi="Times New Roman"/>
          <w:lang w:val="id-ID"/>
        </w:rPr>
        <w:lastRenderedPageBreak/>
        <w:t xml:space="preserve">dilakukan untuk mengetahui tingkat kelayakan sistem yang diberikan kepada mahasiswa dan masyarakat IT. Berdasarkan hasil kuesioner tersebut akan dilakukan perhitungan sehingga dapat diambil </w:t>
      </w:r>
      <w:r w:rsidRPr="00970921">
        <w:rPr>
          <w:rFonts w:ascii="Times New Roman" w:hAnsi="Times New Roman"/>
          <w:lang w:val="id-ID"/>
        </w:rPr>
        <w:lastRenderedPageBreak/>
        <w:t>kesimpulan dari sistem tersebut, kuesioner ini menggunakan skala likert dari skala 1</w:t>
      </w:r>
      <w:r w:rsidRPr="00970921">
        <w:rPr>
          <w:rFonts w:ascii="Times New Roman" w:hAnsi="Times New Roman"/>
          <w:lang w:val="en-ID"/>
        </w:rPr>
        <w:t xml:space="preserve"> </w:t>
      </w:r>
      <w:r w:rsidRPr="00970921">
        <w:rPr>
          <w:rFonts w:ascii="Times New Roman" w:hAnsi="Times New Roman"/>
          <w:lang w:val="id-ID"/>
        </w:rPr>
        <w:t>sampai</w:t>
      </w:r>
      <w:r w:rsidRPr="00970921">
        <w:rPr>
          <w:rFonts w:ascii="Times New Roman" w:hAnsi="Times New Roman"/>
          <w:lang w:val="en-ID"/>
        </w:rPr>
        <w:t xml:space="preserve"> </w:t>
      </w:r>
      <w:r w:rsidRPr="00970921">
        <w:rPr>
          <w:rFonts w:ascii="Times New Roman" w:hAnsi="Times New Roman"/>
          <w:lang w:val="id-ID"/>
        </w:rPr>
        <w:t>4</w:t>
      </w:r>
    </w:p>
    <w:p w:rsidR="00B831D6" w:rsidRDefault="00B831D6" w:rsidP="00970921">
      <w:pPr>
        <w:spacing w:after="0" w:line="240" w:lineRule="auto"/>
        <w:jc w:val="center"/>
        <w:rPr>
          <w:rFonts w:ascii="Times New Roman" w:hAnsi="Times New Roman"/>
          <w:lang w:val="id-ID"/>
        </w:rPr>
      </w:pPr>
    </w:p>
    <w:p w:rsidR="00B831D6" w:rsidRDefault="00B831D6" w:rsidP="00970921">
      <w:pPr>
        <w:spacing w:after="0" w:line="240" w:lineRule="auto"/>
        <w:jc w:val="center"/>
        <w:rPr>
          <w:rFonts w:ascii="Times New Roman" w:hAnsi="Times New Roman"/>
          <w:lang w:val="id-ID"/>
        </w:rPr>
      </w:pPr>
    </w:p>
    <w:p w:rsidR="00970921" w:rsidRPr="00970921" w:rsidRDefault="00970921" w:rsidP="00970921">
      <w:pPr>
        <w:spacing w:after="0" w:line="240" w:lineRule="auto"/>
        <w:jc w:val="center"/>
        <w:rPr>
          <w:rFonts w:ascii="Times New Roman" w:hAnsi="Times New Roman"/>
          <w:lang w:val="id-ID"/>
        </w:rPr>
      </w:pPr>
      <w:r w:rsidRPr="00970921">
        <w:rPr>
          <w:rFonts w:ascii="Times New Roman" w:hAnsi="Times New Roman"/>
          <w:lang w:val="id-ID"/>
        </w:rPr>
        <w:t>Tabel 1. Pengujian kelayakan Sistem</w:t>
      </w:r>
    </w:p>
    <w:p w:rsidR="00970921" w:rsidRPr="00970921" w:rsidRDefault="00970921" w:rsidP="00774E8C">
      <w:pPr>
        <w:pStyle w:val="TableParagraph"/>
        <w:spacing w:line="275" w:lineRule="exact"/>
        <w:ind w:left="3085" w:right="3085"/>
        <w:jc w:val="center"/>
        <w:rPr>
          <w:b/>
          <w:lang w:val="id-ID"/>
        </w:rPr>
        <w:sectPr w:rsidR="00970921" w:rsidRPr="00970921" w:rsidSect="00B340D6">
          <w:type w:val="continuous"/>
          <w:pgSz w:w="11907" w:h="16839" w:code="9"/>
          <w:pgMar w:top="1699" w:right="1138" w:bottom="1699" w:left="1138" w:header="720" w:footer="720" w:gutter="0"/>
          <w:cols w:num="2" w:space="284"/>
          <w:noEndnote/>
          <w:titlePg/>
          <w:docGrid w:linePitch="299"/>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4360"/>
        <w:gridCol w:w="819"/>
        <w:gridCol w:w="796"/>
        <w:gridCol w:w="791"/>
        <w:gridCol w:w="777"/>
      </w:tblGrid>
      <w:tr w:rsidR="00970921" w:rsidRPr="00970921" w:rsidTr="00B831D6">
        <w:trPr>
          <w:trHeight w:val="238"/>
        </w:trPr>
        <w:tc>
          <w:tcPr>
            <w:tcW w:w="8160" w:type="dxa"/>
            <w:gridSpan w:val="6"/>
            <w:tcBorders>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pStyle w:val="TableParagraph"/>
              <w:spacing w:line="275" w:lineRule="exact"/>
              <w:ind w:left="3085" w:right="3085"/>
              <w:jc w:val="center"/>
              <w:rPr>
                <w:b/>
                <w:sz w:val="20"/>
                <w:szCs w:val="20"/>
                <w:lang w:val="id-ID"/>
              </w:rPr>
            </w:pPr>
            <w:r w:rsidRPr="00B831D6">
              <w:rPr>
                <w:b/>
                <w:sz w:val="20"/>
                <w:szCs w:val="20"/>
                <w:lang w:val="id-ID"/>
              </w:rPr>
              <w:lastRenderedPageBreak/>
              <w:t>Mahasiswa</w:t>
            </w:r>
          </w:p>
        </w:tc>
      </w:tr>
      <w:tr w:rsidR="00970921" w:rsidRPr="00970921" w:rsidTr="00B831D6">
        <w:trPr>
          <w:trHeight w:val="243"/>
        </w:trPr>
        <w:tc>
          <w:tcPr>
            <w:tcW w:w="617" w:type="dxa"/>
            <w:vMerge w:val="restart"/>
            <w:tcBorders>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pStyle w:val="TableParagraph"/>
              <w:spacing w:before="210" w:line="240" w:lineRule="auto"/>
              <w:ind w:left="160"/>
              <w:rPr>
                <w:b/>
                <w:sz w:val="20"/>
                <w:szCs w:val="20"/>
                <w:lang w:val="id-ID"/>
              </w:rPr>
            </w:pPr>
            <w:r w:rsidRPr="00B831D6">
              <w:rPr>
                <w:b/>
                <w:sz w:val="20"/>
                <w:szCs w:val="20"/>
                <w:lang w:val="id-ID"/>
              </w:rPr>
              <w:t>No</w:t>
            </w:r>
          </w:p>
        </w:tc>
        <w:tc>
          <w:tcPr>
            <w:tcW w:w="4360" w:type="dxa"/>
            <w:vMerge w:val="restart"/>
            <w:tcBorders>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pStyle w:val="TableParagraph"/>
              <w:spacing w:before="210" w:line="240" w:lineRule="auto"/>
              <w:ind w:left="1565" w:right="1558"/>
              <w:jc w:val="center"/>
              <w:rPr>
                <w:b/>
                <w:sz w:val="20"/>
                <w:szCs w:val="20"/>
                <w:lang w:val="id-ID"/>
              </w:rPr>
            </w:pPr>
            <w:r w:rsidRPr="00B831D6">
              <w:rPr>
                <w:b/>
                <w:sz w:val="20"/>
                <w:szCs w:val="20"/>
                <w:lang w:val="id-ID"/>
              </w:rPr>
              <w:t>Pertanyaan</w:t>
            </w:r>
          </w:p>
        </w:tc>
        <w:tc>
          <w:tcPr>
            <w:tcW w:w="3183" w:type="dxa"/>
            <w:gridSpan w:val="4"/>
            <w:tcBorders>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pStyle w:val="TableParagraph"/>
              <w:spacing w:line="275" w:lineRule="exact"/>
              <w:ind w:left="529"/>
              <w:rPr>
                <w:b/>
                <w:sz w:val="20"/>
                <w:szCs w:val="20"/>
                <w:lang w:val="id-ID"/>
              </w:rPr>
            </w:pPr>
            <w:r w:rsidRPr="00B831D6">
              <w:rPr>
                <w:b/>
                <w:sz w:val="20"/>
                <w:szCs w:val="20"/>
                <w:lang w:val="id-ID"/>
              </w:rPr>
              <w:t>Jawaban Responden</w:t>
            </w:r>
          </w:p>
        </w:tc>
      </w:tr>
      <w:tr w:rsidR="00B831D6" w:rsidRPr="00970921" w:rsidTr="00B831D6">
        <w:trPr>
          <w:trHeight w:val="236"/>
        </w:trPr>
        <w:tc>
          <w:tcPr>
            <w:tcW w:w="617" w:type="dxa"/>
            <w:vMerge/>
            <w:tcBorders>
              <w:top w:val="nil"/>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rPr>
                <w:rFonts w:ascii="Times New Roman" w:hAnsi="Times New Roman"/>
                <w:sz w:val="20"/>
                <w:szCs w:val="20"/>
                <w:lang w:val="id-ID"/>
              </w:rPr>
            </w:pPr>
          </w:p>
        </w:tc>
        <w:tc>
          <w:tcPr>
            <w:tcW w:w="4360" w:type="dxa"/>
            <w:vMerge/>
            <w:tcBorders>
              <w:top w:val="nil"/>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rPr>
                <w:rFonts w:ascii="Times New Roman" w:hAnsi="Times New Roman"/>
                <w:sz w:val="20"/>
                <w:szCs w:val="20"/>
                <w:lang w:val="id-ID"/>
              </w:rPr>
            </w:pPr>
          </w:p>
        </w:tc>
        <w:tc>
          <w:tcPr>
            <w:tcW w:w="819" w:type="dxa"/>
            <w:tcBorders>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pStyle w:val="TableParagraph"/>
              <w:spacing w:line="275" w:lineRule="exact"/>
              <w:ind w:left="272"/>
              <w:rPr>
                <w:b/>
                <w:sz w:val="20"/>
                <w:szCs w:val="20"/>
                <w:lang w:val="id-ID"/>
              </w:rPr>
            </w:pPr>
            <w:r w:rsidRPr="00B831D6">
              <w:rPr>
                <w:b/>
                <w:sz w:val="20"/>
                <w:szCs w:val="20"/>
                <w:lang w:val="id-ID"/>
              </w:rPr>
              <w:t>SS</w:t>
            </w:r>
          </w:p>
        </w:tc>
        <w:tc>
          <w:tcPr>
            <w:tcW w:w="796" w:type="dxa"/>
            <w:tcBorders>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pStyle w:val="TableParagraph"/>
              <w:spacing w:line="275" w:lineRule="exact"/>
              <w:ind w:left="6"/>
              <w:jc w:val="center"/>
              <w:rPr>
                <w:b/>
                <w:sz w:val="20"/>
                <w:szCs w:val="20"/>
                <w:lang w:val="id-ID"/>
              </w:rPr>
            </w:pPr>
            <w:r w:rsidRPr="00B831D6">
              <w:rPr>
                <w:b/>
                <w:w w:val="99"/>
                <w:sz w:val="20"/>
                <w:szCs w:val="20"/>
                <w:lang w:val="id-ID"/>
              </w:rPr>
              <w:t>S</w:t>
            </w:r>
          </w:p>
        </w:tc>
        <w:tc>
          <w:tcPr>
            <w:tcW w:w="791" w:type="dxa"/>
            <w:tcBorders>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pStyle w:val="TableParagraph"/>
              <w:spacing w:line="275" w:lineRule="exact"/>
              <w:ind w:left="244"/>
              <w:rPr>
                <w:b/>
                <w:sz w:val="20"/>
                <w:szCs w:val="20"/>
                <w:lang w:val="id-ID"/>
              </w:rPr>
            </w:pPr>
            <w:r w:rsidRPr="00B831D6">
              <w:rPr>
                <w:b/>
                <w:sz w:val="20"/>
                <w:szCs w:val="20"/>
                <w:lang w:val="id-ID"/>
              </w:rPr>
              <w:t>TS</w:t>
            </w:r>
          </w:p>
        </w:tc>
        <w:tc>
          <w:tcPr>
            <w:tcW w:w="777" w:type="dxa"/>
            <w:tcBorders>
              <w:left w:val="single" w:sz="4" w:space="0" w:color="FFFFFF" w:themeColor="background1"/>
              <w:right w:val="single" w:sz="4" w:space="0" w:color="FFFFFF" w:themeColor="background1"/>
            </w:tcBorders>
            <w:shd w:val="clear" w:color="auto" w:fill="F2F2F2" w:themeFill="background1" w:themeFillShade="F2"/>
          </w:tcPr>
          <w:p w:rsidR="00970921" w:rsidRPr="00B831D6" w:rsidRDefault="00970921" w:rsidP="00774E8C">
            <w:pPr>
              <w:pStyle w:val="TableParagraph"/>
              <w:spacing w:line="275" w:lineRule="exact"/>
              <w:ind w:left="168"/>
              <w:rPr>
                <w:b/>
                <w:sz w:val="20"/>
                <w:szCs w:val="20"/>
                <w:lang w:val="id-ID"/>
              </w:rPr>
            </w:pPr>
            <w:r w:rsidRPr="00B831D6">
              <w:rPr>
                <w:b/>
                <w:sz w:val="20"/>
                <w:szCs w:val="20"/>
                <w:lang w:val="id-ID"/>
              </w:rPr>
              <w:t>STS</w:t>
            </w:r>
          </w:p>
        </w:tc>
      </w:tr>
      <w:tr w:rsidR="00970921" w:rsidRPr="00970921" w:rsidTr="00B831D6">
        <w:trPr>
          <w:trHeight w:val="236"/>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rPr>
                <w:sz w:val="20"/>
                <w:szCs w:val="20"/>
                <w:lang w:val="id-ID"/>
              </w:rPr>
            </w:pPr>
            <w:r w:rsidRPr="00B831D6">
              <w:rPr>
                <w:sz w:val="20"/>
                <w:szCs w:val="20"/>
                <w:lang w:val="id-ID"/>
              </w:rPr>
              <w:t>1.</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ind w:left="0"/>
              <w:rPr>
                <w:sz w:val="20"/>
                <w:szCs w:val="20"/>
                <w:lang w:val="id-ID"/>
              </w:rPr>
            </w:pPr>
            <w:r w:rsidRPr="00B831D6">
              <w:rPr>
                <w:sz w:val="20"/>
                <w:szCs w:val="20"/>
                <w:lang w:val="id-ID"/>
              </w:rPr>
              <w:t>Konten Materi pembelajaran pertemuan 1-4</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367"/>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rPr>
                <w:sz w:val="20"/>
                <w:szCs w:val="20"/>
                <w:lang w:val="id-ID"/>
              </w:rPr>
            </w:pPr>
            <w:r w:rsidRPr="00B831D6">
              <w:rPr>
                <w:sz w:val="20"/>
                <w:szCs w:val="20"/>
                <w:lang w:val="id-ID"/>
              </w:rPr>
              <w:t>2.</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before="137" w:line="240" w:lineRule="auto"/>
              <w:ind w:left="0"/>
              <w:rPr>
                <w:i/>
                <w:sz w:val="20"/>
                <w:szCs w:val="20"/>
                <w:lang w:val="id-ID"/>
              </w:rPr>
            </w:pPr>
            <w:r w:rsidRPr="00B831D6">
              <w:rPr>
                <w:sz w:val="20"/>
                <w:szCs w:val="20"/>
                <w:lang w:val="id-ID"/>
              </w:rPr>
              <w:t>Konten Materi pembelajaran pertemuan 5-9</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428"/>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rPr>
                <w:sz w:val="20"/>
                <w:szCs w:val="20"/>
                <w:lang w:val="id-ID"/>
              </w:rPr>
            </w:pPr>
            <w:r w:rsidRPr="00B831D6">
              <w:rPr>
                <w:sz w:val="20"/>
                <w:szCs w:val="20"/>
                <w:lang w:val="id-ID"/>
              </w:rPr>
              <w:t>3.</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before="5" w:line="410" w:lineRule="atLeast"/>
              <w:ind w:left="0" w:right="144"/>
              <w:rPr>
                <w:sz w:val="20"/>
                <w:szCs w:val="20"/>
                <w:lang w:val="id-ID"/>
              </w:rPr>
            </w:pPr>
            <w:r w:rsidRPr="00B831D6">
              <w:rPr>
                <w:sz w:val="20"/>
                <w:szCs w:val="20"/>
                <w:lang w:val="id-ID"/>
              </w:rPr>
              <w:t>Konten Materi pembelajaran pertemuan 10-12</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406"/>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rPr>
                <w:sz w:val="20"/>
                <w:szCs w:val="20"/>
                <w:lang w:val="id-ID"/>
              </w:rPr>
            </w:pPr>
            <w:r w:rsidRPr="00B831D6">
              <w:rPr>
                <w:sz w:val="20"/>
                <w:szCs w:val="20"/>
                <w:lang w:val="id-ID"/>
              </w:rPr>
              <w:t>4.</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before="137" w:line="240" w:lineRule="auto"/>
              <w:ind w:left="0"/>
              <w:rPr>
                <w:sz w:val="20"/>
                <w:szCs w:val="20"/>
                <w:lang w:val="id-ID"/>
              </w:rPr>
            </w:pPr>
            <w:r w:rsidRPr="00B831D6">
              <w:rPr>
                <w:sz w:val="20"/>
                <w:szCs w:val="20"/>
                <w:lang w:val="id-ID"/>
              </w:rPr>
              <w:t>Menu Tahapan EAP berdasarkan TOGAF Framework</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427"/>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rPr>
                <w:sz w:val="20"/>
                <w:szCs w:val="20"/>
                <w:lang w:val="id-ID"/>
              </w:rPr>
            </w:pPr>
            <w:r w:rsidRPr="00B831D6">
              <w:rPr>
                <w:sz w:val="20"/>
                <w:szCs w:val="20"/>
                <w:lang w:val="id-ID"/>
              </w:rPr>
              <w:t>5.</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r w:rsidRPr="00B831D6">
              <w:rPr>
                <w:sz w:val="20"/>
                <w:szCs w:val="20"/>
                <w:lang w:val="id-ID"/>
              </w:rPr>
              <w:t>Informasi Mengenai Arsitektur Data, Aplikasi dan Teknologi</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249"/>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73" w:lineRule="exact"/>
              <w:rPr>
                <w:sz w:val="20"/>
                <w:szCs w:val="20"/>
                <w:lang w:val="id-ID"/>
              </w:rPr>
            </w:pPr>
            <w:r w:rsidRPr="00B831D6">
              <w:rPr>
                <w:sz w:val="20"/>
                <w:szCs w:val="20"/>
                <w:lang w:val="id-ID"/>
              </w:rPr>
              <w:t>6.</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before="137" w:line="240" w:lineRule="auto"/>
              <w:ind w:left="0"/>
              <w:rPr>
                <w:sz w:val="20"/>
                <w:szCs w:val="20"/>
                <w:lang w:val="id-ID"/>
              </w:rPr>
            </w:pPr>
            <w:r w:rsidRPr="00B831D6">
              <w:rPr>
                <w:sz w:val="20"/>
                <w:szCs w:val="20"/>
                <w:lang w:val="id-ID"/>
              </w:rPr>
              <w:t>Menu Porter’s Value Chain</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141"/>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rPr>
                <w:sz w:val="20"/>
                <w:szCs w:val="20"/>
                <w:lang w:val="id-ID"/>
              </w:rPr>
            </w:pPr>
            <w:r w:rsidRPr="00B831D6">
              <w:rPr>
                <w:sz w:val="20"/>
                <w:szCs w:val="20"/>
                <w:lang w:val="id-ID"/>
              </w:rPr>
              <w:t>7.</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before="137" w:line="240" w:lineRule="auto"/>
              <w:ind w:left="0"/>
              <w:rPr>
                <w:sz w:val="20"/>
                <w:szCs w:val="20"/>
                <w:lang w:val="id-ID"/>
              </w:rPr>
            </w:pPr>
            <w:r w:rsidRPr="00B831D6">
              <w:rPr>
                <w:sz w:val="20"/>
                <w:szCs w:val="20"/>
                <w:lang w:val="id-ID"/>
              </w:rPr>
              <w:t>Menu Proses Bisnis Terintegrasi / Interaksi Model</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189"/>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rPr>
                <w:sz w:val="20"/>
                <w:szCs w:val="20"/>
                <w:lang w:val="id-ID"/>
              </w:rPr>
            </w:pPr>
            <w:r w:rsidRPr="00B831D6">
              <w:rPr>
                <w:sz w:val="20"/>
                <w:szCs w:val="20"/>
                <w:lang w:val="id-ID"/>
              </w:rPr>
              <w:t>8.</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r w:rsidRPr="00B831D6">
              <w:rPr>
                <w:sz w:val="20"/>
                <w:szCs w:val="20"/>
                <w:lang w:val="id-ID"/>
              </w:rPr>
              <w:t>Informasi Mengenai Desain Strategi Map</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192"/>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rPr>
                <w:sz w:val="20"/>
                <w:szCs w:val="20"/>
                <w:lang w:val="id-ID"/>
              </w:rPr>
            </w:pPr>
            <w:r w:rsidRPr="00B831D6">
              <w:rPr>
                <w:sz w:val="20"/>
                <w:szCs w:val="20"/>
                <w:lang w:val="id-ID"/>
              </w:rPr>
              <w:t>9.</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before="139" w:line="240" w:lineRule="auto"/>
              <w:ind w:left="0"/>
              <w:rPr>
                <w:sz w:val="20"/>
                <w:szCs w:val="20"/>
                <w:lang w:val="id-ID"/>
              </w:rPr>
            </w:pPr>
            <w:r w:rsidRPr="00B831D6">
              <w:rPr>
                <w:sz w:val="20"/>
                <w:szCs w:val="20"/>
                <w:lang w:val="id-ID"/>
              </w:rPr>
              <w:t>Informasi Mengenai Metodologi TOGAF</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r w:rsidR="00970921" w:rsidRPr="00970921" w:rsidTr="00B831D6">
        <w:trPr>
          <w:trHeight w:val="241"/>
        </w:trPr>
        <w:tc>
          <w:tcPr>
            <w:tcW w:w="61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73" w:lineRule="exact"/>
              <w:rPr>
                <w:sz w:val="20"/>
                <w:szCs w:val="20"/>
                <w:lang w:val="id-ID"/>
              </w:rPr>
            </w:pPr>
            <w:r w:rsidRPr="00B831D6">
              <w:rPr>
                <w:sz w:val="20"/>
                <w:szCs w:val="20"/>
                <w:lang w:val="id-ID"/>
              </w:rPr>
              <w:t>10.</w:t>
            </w:r>
          </w:p>
        </w:tc>
        <w:tc>
          <w:tcPr>
            <w:tcW w:w="4360"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before="137" w:line="240" w:lineRule="auto"/>
              <w:ind w:left="0"/>
              <w:rPr>
                <w:sz w:val="20"/>
                <w:szCs w:val="20"/>
                <w:lang w:val="id-ID"/>
              </w:rPr>
            </w:pPr>
            <w:r w:rsidRPr="00B831D6">
              <w:rPr>
                <w:sz w:val="20"/>
                <w:szCs w:val="20"/>
                <w:lang w:val="id-ID"/>
              </w:rPr>
              <w:t>Menu Informasi SWOT</w:t>
            </w:r>
          </w:p>
        </w:tc>
        <w:tc>
          <w:tcPr>
            <w:tcW w:w="819"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6"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91"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c>
          <w:tcPr>
            <w:tcW w:w="777" w:type="dxa"/>
            <w:tcBorders>
              <w:left w:val="single" w:sz="4" w:space="0" w:color="FFFFFF" w:themeColor="background1"/>
              <w:right w:val="single" w:sz="4" w:space="0" w:color="FFFFFF" w:themeColor="background1"/>
            </w:tcBorders>
          </w:tcPr>
          <w:p w:rsidR="00970921" w:rsidRPr="00B831D6" w:rsidRDefault="00970921" w:rsidP="00774E8C">
            <w:pPr>
              <w:pStyle w:val="TableParagraph"/>
              <w:spacing w:line="240" w:lineRule="auto"/>
              <w:ind w:left="0"/>
              <w:rPr>
                <w:sz w:val="20"/>
                <w:szCs w:val="20"/>
                <w:lang w:val="id-ID"/>
              </w:rPr>
            </w:pPr>
          </w:p>
        </w:tc>
      </w:tr>
    </w:tbl>
    <w:p w:rsidR="00970921" w:rsidRPr="00970921" w:rsidRDefault="00970921" w:rsidP="00970921">
      <w:pPr>
        <w:pStyle w:val="BodyText"/>
        <w:ind w:right="4"/>
        <w:jc w:val="both"/>
        <w:rPr>
          <w:rFonts w:ascii="Times New Roman" w:hAnsi="Times New Roman" w:cs="Times New Roman"/>
          <w:sz w:val="22"/>
          <w:szCs w:val="22"/>
          <w:lang w:val="id-ID"/>
        </w:rPr>
        <w:sectPr w:rsidR="00970921" w:rsidRPr="00970921" w:rsidSect="00970921">
          <w:type w:val="continuous"/>
          <w:pgSz w:w="11907" w:h="16839" w:code="9"/>
          <w:pgMar w:top="1699" w:right="1138" w:bottom="1699" w:left="1138" w:header="720" w:footer="720" w:gutter="0"/>
          <w:cols w:space="284"/>
          <w:noEndnote/>
          <w:titlePg/>
          <w:docGrid w:linePitch="299"/>
        </w:sectPr>
      </w:pPr>
    </w:p>
    <w:p w:rsidR="00970921" w:rsidRPr="00537AF5" w:rsidRDefault="00970921" w:rsidP="00537AF5">
      <w:pPr>
        <w:pStyle w:val="BodyText"/>
        <w:ind w:right="4"/>
        <w:jc w:val="both"/>
        <w:rPr>
          <w:rFonts w:ascii="Times New Roman" w:hAnsi="Times New Roman" w:cs="Times New Roman"/>
          <w:sz w:val="22"/>
          <w:szCs w:val="22"/>
          <w:lang w:val="id-ID"/>
        </w:rPr>
      </w:pPr>
      <w:r w:rsidRPr="00970921">
        <w:rPr>
          <w:rFonts w:ascii="Times New Roman" w:hAnsi="Times New Roman" w:cs="Times New Roman"/>
          <w:sz w:val="22"/>
          <w:szCs w:val="22"/>
          <w:lang w:val="id-ID"/>
        </w:rPr>
        <w:lastRenderedPageBreak/>
        <w:t xml:space="preserve">Berdasarkan pada </w:t>
      </w:r>
      <w:r w:rsidR="0098029B" w:rsidRPr="0098029B">
        <w:rPr>
          <w:rFonts w:ascii="Times New Roman" w:hAnsi="Times New Roman" w:cs="Times New Roman"/>
          <w:sz w:val="22"/>
          <w:szCs w:val="22"/>
          <w:lang w:val="id-ID"/>
        </w:rPr>
        <w:t>T</w:t>
      </w:r>
      <w:r w:rsidRPr="00970921">
        <w:rPr>
          <w:rFonts w:ascii="Times New Roman" w:hAnsi="Times New Roman" w:cs="Times New Roman"/>
          <w:sz w:val="22"/>
          <w:szCs w:val="22"/>
          <w:lang w:val="id-ID"/>
        </w:rPr>
        <w:t>abel 1.</w:t>
      </w:r>
      <w:r w:rsidRPr="0098029B">
        <w:rPr>
          <w:rFonts w:ascii="Times New Roman" w:hAnsi="Times New Roman" w:cs="Times New Roman"/>
          <w:sz w:val="22"/>
          <w:szCs w:val="22"/>
          <w:lang w:val="id-ID"/>
        </w:rPr>
        <w:t xml:space="preserve"> Hasil</w:t>
      </w:r>
      <w:r w:rsidRPr="00970921">
        <w:rPr>
          <w:rFonts w:ascii="Times New Roman" w:hAnsi="Times New Roman" w:cs="Times New Roman"/>
          <w:sz w:val="22"/>
          <w:szCs w:val="22"/>
          <w:lang w:val="id-ID"/>
        </w:rPr>
        <w:t xml:space="preserve"> perhitungan rata-rata </w:t>
      </w:r>
      <w:r w:rsidRPr="0098029B">
        <w:rPr>
          <w:rFonts w:ascii="Times New Roman" w:hAnsi="Times New Roman" w:cs="Times New Roman"/>
          <w:sz w:val="22"/>
          <w:szCs w:val="22"/>
          <w:lang w:val="id-ID"/>
        </w:rPr>
        <w:t xml:space="preserve">uji kelayakan sistem </w:t>
      </w:r>
      <w:r w:rsidR="00D822BB">
        <w:rPr>
          <w:rFonts w:ascii="Times New Roman" w:hAnsi="Times New Roman" w:cs="Times New Roman"/>
          <w:sz w:val="22"/>
          <w:szCs w:val="22"/>
          <w:lang w:val="en-ID"/>
        </w:rPr>
        <w:t xml:space="preserve">yang menyatakan </w:t>
      </w:r>
      <w:r w:rsidR="00537AF5">
        <w:rPr>
          <w:rFonts w:ascii="Times New Roman" w:hAnsi="Times New Roman" w:cs="Times New Roman"/>
          <w:sz w:val="22"/>
          <w:szCs w:val="22"/>
          <w:lang w:val="en-ID"/>
        </w:rPr>
        <w:t xml:space="preserve">sangat </w:t>
      </w:r>
      <w:r w:rsidR="00D822BB">
        <w:rPr>
          <w:rFonts w:ascii="Times New Roman" w:hAnsi="Times New Roman" w:cs="Times New Roman"/>
          <w:sz w:val="22"/>
          <w:szCs w:val="22"/>
          <w:lang w:val="en-ID"/>
        </w:rPr>
        <w:t xml:space="preserve">setuju </w:t>
      </w:r>
      <w:r w:rsidRPr="0098029B">
        <w:rPr>
          <w:rFonts w:ascii="Times New Roman" w:hAnsi="Times New Roman" w:cs="Times New Roman"/>
          <w:sz w:val="22"/>
          <w:szCs w:val="22"/>
          <w:lang w:val="id-ID"/>
        </w:rPr>
        <w:t>adalah</w:t>
      </w:r>
      <w:r w:rsidR="0098029B">
        <w:rPr>
          <w:rFonts w:ascii="Times New Roman" w:hAnsi="Times New Roman" w:cs="Times New Roman"/>
          <w:sz w:val="22"/>
          <w:szCs w:val="22"/>
          <w:lang w:val="id-ID"/>
        </w:rPr>
        <w:t xml:space="preserve"> 87,4 %, dengan indikator </w:t>
      </w:r>
      <w:r w:rsidR="0098029B" w:rsidRPr="0098029B">
        <w:rPr>
          <w:rFonts w:ascii="Times New Roman" w:hAnsi="Times New Roman" w:cs="Times New Roman"/>
          <w:sz w:val="22"/>
          <w:szCs w:val="22"/>
          <w:lang w:val="id-ID"/>
        </w:rPr>
        <w:t xml:space="preserve">SS = Sangat Setuju, </w:t>
      </w:r>
      <w:r w:rsidR="0098029B">
        <w:rPr>
          <w:rFonts w:ascii="Times New Roman" w:hAnsi="Times New Roman" w:cs="Times New Roman"/>
          <w:sz w:val="22"/>
          <w:szCs w:val="22"/>
          <w:lang w:val="id-ID"/>
        </w:rPr>
        <w:t xml:space="preserve">S = Setuju, </w:t>
      </w:r>
      <w:r w:rsidR="0098029B">
        <w:rPr>
          <w:rFonts w:ascii="Times New Roman" w:hAnsi="Times New Roman" w:cs="Times New Roman"/>
          <w:sz w:val="22"/>
          <w:szCs w:val="22"/>
          <w:lang w:val="en-ID"/>
        </w:rPr>
        <w:t xml:space="preserve">TS= Tidak Setuju, STS= Sangat Tidak Setuju. </w:t>
      </w:r>
      <w:r w:rsidRPr="00970921">
        <w:rPr>
          <w:rFonts w:ascii="Times New Roman" w:hAnsi="Times New Roman" w:cs="Times New Roman"/>
          <w:sz w:val="22"/>
          <w:szCs w:val="22"/>
          <w:lang w:val="id-ID"/>
        </w:rPr>
        <w:t>Hasil perhitungan rata-rata tersebut adalah hasil dari pengujian aplikasi terhadap pengguna yaitu mahasiswa, yang artinya bahwa aplikasi media pembelajaran mata kuliah ARSIP  yang telah dibuat sudah sesuai keinginan pengguna mahasiswa.</w:t>
      </w:r>
      <w:r w:rsidR="00537AF5">
        <w:rPr>
          <w:rFonts w:ascii="Times New Roman" w:hAnsi="Times New Roman" w:cs="Times New Roman"/>
          <w:sz w:val="22"/>
          <w:szCs w:val="22"/>
          <w:lang w:val="en-ID"/>
        </w:rPr>
        <w:t xml:space="preserve"> </w:t>
      </w:r>
      <w:r w:rsidRPr="00970921">
        <w:rPr>
          <w:rFonts w:ascii="Times New Roman" w:hAnsi="Times New Roman" w:cs="Times New Roman"/>
          <w:sz w:val="22"/>
          <w:szCs w:val="22"/>
          <w:lang w:val="id-ID"/>
        </w:rPr>
        <w:t xml:space="preserve">Pengujian tahap 2 dilakukan dengan melakukan pengujian terhadap nilai rata-rata mahasiswa sebelum menggunakan dan sesudah menggunakan media pembelajaran berbasis WEB, terdapat pada Tabel 2. </w:t>
      </w:r>
      <w:proofErr w:type="spellStart"/>
      <w:proofErr w:type="gramStart"/>
      <w:r w:rsidR="00537AF5">
        <w:rPr>
          <w:rFonts w:ascii="Times New Roman" w:hAnsi="Times New Roman"/>
          <w:lang w:val="en-ID"/>
        </w:rPr>
        <w:t>d</w:t>
      </w:r>
      <w:r w:rsidR="00B831D6">
        <w:rPr>
          <w:rFonts w:ascii="Times New Roman" w:hAnsi="Times New Roman"/>
          <w:lang w:val="en-ID"/>
        </w:rPr>
        <w:t>an</w:t>
      </w:r>
      <w:proofErr w:type="spellEnd"/>
      <w:proofErr w:type="gramEnd"/>
      <w:r w:rsidR="00B831D6">
        <w:rPr>
          <w:rFonts w:ascii="Times New Roman" w:hAnsi="Times New Roman"/>
          <w:lang w:val="en-ID"/>
        </w:rPr>
        <w:t xml:space="preserve"> </w:t>
      </w:r>
      <w:proofErr w:type="spellStart"/>
      <w:r w:rsidR="00B831D6" w:rsidRPr="00537AF5">
        <w:rPr>
          <w:rFonts w:ascii="Times New Roman" w:hAnsi="Times New Roman"/>
          <w:sz w:val="22"/>
          <w:szCs w:val="22"/>
          <w:lang w:val="en-ID"/>
        </w:rPr>
        <w:t>Gambar</w:t>
      </w:r>
      <w:proofErr w:type="spellEnd"/>
      <w:r w:rsidR="00B831D6" w:rsidRPr="00537AF5">
        <w:rPr>
          <w:rFonts w:ascii="Times New Roman" w:hAnsi="Times New Roman"/>
          <w:sz w:val="22"/>
          <w:szCs w:val="22"/>
          <w:lang w:val="en-ID"/>
        </w:rPr>
        <w:t xml:space="preserve"> </w:t>
      </w:r>
      <w:r w:rsidR="00D76A88">
        <w:rPr>
          <w:rFonts w:ascii="Times New Roman" w:hAnsi="Times New Roman"/>
          <w:sz w:val="22"/>
          <w:szCs w:val="22"/>
          <w:lang w:val="en-ID"/>
        </w:rPr>
        <w:t>6</w:t>
      </w:r>
      <w:r w:rsidR="00B831D6" w:rsidRPr="00537AF5">
        <w:rPr>
          <w:rFonts w:ascii="Times New Roman" w:hAnsi="Times New Roman"/>
          <w:sz w:val="22"/>
          <w:szCs w:val="22"/>
          <w:lang w:val="en-ID"/>
        </w:rPr>
        <w:t>. Grafik perbandingan nilai rata-rata kelas d</w:t>
      </w:r>
      <w:r w:rsidRPr="00537AF5">
        <w:rPr>
          <w:rFonts w:ascii="Times New Roman" w:hAnsi="Times New Roman" w:cs="Times New Roman"/>
          <w:sz w:val="22"/>
          <w:szCs w:val="22"/>
          <w:lang w:val="id-ID"/>
        </w:rPr>
        <w:t xml:space="preserve">engan jumlah mahasiswanya </w:t>
      </w:r>
      <w:r w:rsidRPr="00537AF5">
        <w:rPr>
          <w:rFonts w:ascii="Times New Roman" w:hAnsi="Times New Roman" w:cs="Times New Roman"/>
          <w:sz w:val="22"/>
          <w:szCs w:val="22"/>
          <w:lang w:val="en-ID"/>
        </w:rPr>
        <w:t>5</w:t>
      </w:r>
      <w:r w:rsidRPr="00537AF5">
        <w:rPr>
          <w:rFonts w:ascii="Times New Roman" w:hAnsi="Times New Roman" w:cs="Times New Roman"/>
          <w:sz w:val="22"/>
          <w:szCs w:val="22"/>
          <w:lang w:val="id-ID"/>
        </w:rPr>
        <w:t xml:space="preserve">0 orang, </w:t>
      </w:r>
    </w:p>
    <w:p w:rsidR="00970921" w:rsidRPr="00970921" w:rsidRDefault="00970921" w:rsidP="00970921">
      <w:pPr>
        <w:spacing w:after="0" w:line="240" w:lineRule="auto"/>
        <w:jc w:val="center"/>
        <w:rPr>
          <w:rFonts w:ascii="Times New Roman" w:hAnsi="Times New Roman"/>
          <w:lang w:val="id-ID"/>
        </w:rPr>
      </w:pPr>
      <w:r w:rsidRPr="00970921">
        <w:rPr>
          <w:rFonts w:ascii="Times New Roman" w:hAnsi="Times New Roman"/>
          <w:lang w:val="id-ID"/>
        </w:rPr>
        <w:t>Tabel 2. Peningkatan Nilai UAS</w:t>
      </w:r>
    </w:p>
    <w:tbl>
      <w:tblPr>
        <w:tblStyle w:val="TableGrid"/>
        <w:tblW w:w="0" w:type="auto"/>
        <w:jc w:val="center"/>
        <w:tblLook w:val="04A0" w:firstRow="1" w:lastRow="0" w:firstColumn="1" w:lastColumn="0" w:noHBand="0" w:noVBand="1"/>
      </w:tblPr>
      <w:tblGrid>
        <w:gridCol w:w="973"/>
        <w:gridCol w:w="1804"/>
        <w:gridCol w:w="1891"/>
      </w:tblGrid>
      <w:tr w:rsidR="00970921" w:rsidRPr="00970921" w:rsidTr="00B831D6">
        <w:trPr>
          <w:jc w:val="center"/>
        </w:trPr>
        <w:tc>
          <w:tcPr>
            <w:tcW w:w="1555" w:type="dxa"/>
            <w:tcBorders>
              <w:left w:val="single" w:sz="4" w:space="0" w:color="FFFFFF" w:themeColor="background1"/>
              <w:right w:val="single" w:sz="4" w:space="0" w:color="FFFFFF" w:themeColor="background1"/>
            </w:tcBorders>
            <w:shd w:val="clear" w:color="auto" w:fill="F2F2F2" w:themeFill="background1" w:themeFillShade="F2"/>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Kelas APB</w:t>
            </w:r>
          </w:p>
        </w:tc>
        <w:tc>
          <w:tcPr>
            <w:tcW w:w="2693" w:type="dxa"/>
            <w:tcBorders>
              <w:left w:val="single" w:sz="4" w:space="0" w:color="FFFFFF" w:themeColor="background1"/>
              <w:right w:val="single" w:sz="4" w:space="0" w:color="FFFFFF" w:themeColor="background1"/>
            </w:tcBorders>
            <w:shd w:val="clear" w:color="auto" w:fill="F2F2F2" w:themeFill="background1" w:themeFillShade="F2"/>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Nilai rata</w:t>
            </w:r>
            <w:r w:rsidRPr="00970921">
              <w:rPr>
                <w:rFonts w:ascii="Times New Roman" w:hAnsi="Times New Roman"/>
                <w:sz w:val="22"/>
                <w:szCs w:val="22"/>
                <w:lang w:val="en-ID"/>
              </w:rPr>
              <w:t>-</w:t>
            </w:r>
            <w:r w:rsidRPr="00970921">
              <w:rPr>
                <w:rFonts w:ascii="Times New Roman" w:hAnsi="Times New Roman"/>
                <w:sz w:val="22"/>
                <w:szCs w:val="22"/>
              </w:rPr>
              <w:t>rata kelas tanpa Media Pembelajaran</w:t>
            </w:r>
          </w:p>
        </w:tc>
        <w:tc>
          <w:tcPr>
            <w:tcW w:w="2977" w:type="dxa"/>
            <w:tcBorders>
              <w:left w:val="single" w:sz="4" w:space="0" w:color="FFFFFF" w:themeColor="background1"/>
              <w:right w:val="single" w:sz="4" w:space="0" w:color="FFFFFF" w:themeColor="background1"/>
            </w:tcBorders>
            <w:shd w:val="clear" w:color="auto" w:fill="F2F2F2" w:themeFill="background1" w:themeFillShade="F2"/>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Nilai rata</w:t>
            </w:r>
            <w:r w:rsidRPr="00970921">
              <w:rPr>
                <w:rFonts w:ascii="Times New Roman" w:hAnsi="Times New Roman"/>
                <w:sz w:val="22"/>
                <w:szCs w:val="22"/>
                <w:lang w:val="en-ID"/>
              </w:rPr>
              <w:t>-</w:t>
            </w:r>
            <w:r w:rsidRPr="00970921">
              <w:rPr>
                <w:rFonts w:ascii="Times New Roman" w:hAnsi="Times New Roman"/>
                <w:sz w:val="22"/>
                <w:szCs w:val="22"/>
              </w:rPr>
              <w:t>rata kelas dengan Media Pembelajaran</w:t>
            </w:r>
          </w:p>
        </w:tc>
      </w:tr>
      <w:tr w:rsidR="00970921" w:rsidRPr="00970921" w:rsidTr="00B831D6">
        <w:trPr>
          <w:jc w:val="center"/>
        </w:trPr>
        <w:tc>
          <w:tcPr>
            <w:tcW w:w="1555" w:type="dxa"/>
            <w:tcBorders>
              <w:left w:val="single" w:sz="4" w:space="0" w:color="FFFFFF" w:themeColor="background1"/>
              <w:right w:val="single" w:sz="4" w:space="0" w:color="FFFFFF" w:themeColor="background1"/>
            </w:tcBorders>
          </w:tcPr>
          <w:p w:rsidR="00970921" w:rsidRPr="00970921" w:rsidRDefault="00970921" w:rsidP="00774E8C">
            <w:pPr>
              <w:jc w:val="both"/>
              <w:rPr>
                <w:rFonts w:ascii="Times New Roman" w:hAnsi="Times New Roman"/>
                <w:sz w:val="22"/>
                <w:szCs w:val="22"/>
              </w:rPr>
            </w:pPr>
            <w:r w:rsidRPr="00970921">
              <w:rPr>
                <w:rFonts w:ascii="Times New Roman" w:hAnsi="Times New Roman"/>
                <w:sz w:val="22"/>
                <w:szCs w:val="22"/>
              </w:rPr>
              <w:t>Kelas A</w:t>
            </w:r>
          </w:p>
        </w:tc>
        <w:tc>
          <w:tcPr>
            <w:tcW w:w="2693" w:type="dxa"/>
            <w:tcBorders>
              <w:left w:val="single" w:sz="4" w:space="0" w:color="FFFFFF" w:themeColor="background1"/>
              <w:right w:val="single" w:sz="4" w:space="0" w:color="FFFFFF" w:themeColor="background1"/>
            </w:tcBorders>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72</w:t>
            </w:r>
          </w:p>
        </w:tc>
        <w:tc>
          <w:tcPr>
            <w:tcW w:w="2977" w:type="dxa"/>
            <w:tcBorders>
              <w:left w:val="single" w:sz="4" w:space="0" w:color="FFFFFF" w:themeColor="background1"/>
              <w:right w:val="single" w:sz="4" w:space="0" w:color="FFFFFF" w:themeColor="background1"/>
            </w:tcBorders>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76</w:t>
            </w:r>
          </w:p>
        </w:tc>
      </w:tr>
      <w:tr w:rsidR="00970921" w:rsidRPr="00970921" w:rsidTr="00B831D6">
        <w:trPr>
          <w:jc w:val="center"/>
        </w:trPr>
        <w:tc>
          <w:tcPr>
            <w:tcW w:w="1555" w:type="dxa"/>
            <w:tcBorders>
              <w:left w:val="single" w:sz="4" w:space="0" w:color="FFFFFF" w:themeColor="background1"/>
              <w:right w:val="single" w:sz="4" w:space="0" w:color="FFFFFF" w:themeColor="background1"/>
            </w:tcBorders>
          </w:tcPr>
          <w:p w:rsidR="00970921" w:rsidRPr="00970921" w:rsidRDefault="00970921" w:rsidP="00774E8C">
            <w:pPr>
              <w:jc w:val="both"/>
              <w:rPr>
                <w:rFonts w:ascii="Times New Roman" w:hAnsi="Times New Roman"/>
                <w:sz w:val="22"/>
                <w:szCs w:val="22"/>
              </w:rPr>
            </w:pPr>
            <w:r w:rsidRPr="00970921">
              <w:rPr>
                <w:rFonts w:ascii="Times New Roman" w:hAnsi="Times New Roman"/>
                <w:sz w:val="22"/>
                <w:szCs w:val="22"/>
              </w:rPr>
              <w:t>Kelas B</w:t>
            </w:r>
          </w:p>
        </w:tc>
        <w:tc>
          <w:tcPr>
            <w:tcW w:w="2693" w:type="dxa"/>
            <w:tcBorders>
              <w:left w:val="single" w:sz="4" w:space="0" w:color="FFFFFF" w:themeColor="background1"/>
              <w:right w:val="single" w:sz="4" w:space="0" w:color="FFFFFF" w:themeColor="background1"/>
            </w:tcBorders>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74</w:t>
            </w:r>
          </w:p>
        </w:tc>
        <w:tc>
          <w:tcPr>
            <w:tcW w:w="2977" w:type="dxa"/>
            <w:tcBorders>
              <w:left w:val="single" w:sz="4" w:space="0" w:color="FFFFFF" w:themeColor="background1"/>
              <w:right w:val="single" w:sz="4" w:space="0" w:color="FFFFFF" w:themeColor="background1"/>
            </w:tcBorders>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78</w:t>
            </w:r>
          </w:p>
        </w:tc>
      </w:tr>
      <w:tr w:rsidR="00970921" w:rsidRPr="00970921" w:rsidTr="00B831D6">
        <w:trPr>
          <w:jc w:val="center"/>
        </w:trPr>
        <w:tc>
          <w:tcPr>
            <w:tcW w:w="1555" w:type="dxa"/>
            <w:tcBorders>
              <w:left w:val="single" w:sz="4" w:space="0" w:color="FFFFFF" w:themeColor="background1"/>
              <w:right w:val="single" w:sz="4" w:space="0" w:color="FFFFFF" w:themeColor="background1"/>
            </w:tcBorders>
          </w:tcPr>
          <w:p w:rsidR="00970921" w:rsidRPr="00970921" w:rsidRDefault="00970921" w:rsidP="00774E8C">
            <w:pPr>
              <w:jc w:val="both"/>
              <w:rPr>
                <w:rFonts w:ascii="Times New Roman" w:hAnsi="Times New Roman"/>
                <w:sz w:val="22"/>
                <w:szCs w:val="22"/>
              </w:rPr>
            </w:pPr>
            <w:r w:rsidRPr="00970921">
              <w:rPr>
                <w:rFonts w:ascii="Times New Roman" w:hAnsi="Times New Roman"/>
                <w:sz w:val="22"/>
                <w:szCs w:val="22"/>
              </w:rPr>
              <w:t>Kelas C</w:t>
            </w:r>
          </w:p>
        </w:tc>
        <w:tc>
          <w:tcPr>
            <w:tcW w:w="2693" w:type="dxa"/>
            <w:tcBorders>
              <w:left w:val="single" w:sz="4" w:space="0" w:color="FFFFFF" w:themeColor="background1"/>
              <w:right w:val="single" w:sz="4" w:space="0" w:color="FFFFFF" w:themeColor="background1"/>
            </w:tcBorders>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69</w:t>
            </w:r>
          </w:p>
        </w:tc>
        <w:tc>
          <w:tcPr>
            <w:tcW w:w="2977" w:type="dxa"/>
            <w:tcBorders>
              <w:left w:val="single" w:sz="4" w:space="0" w:color="FFFFFF" w:themeColor="background1"/>
              <w:right w:val="single" w:sz="4" w:space="0" w:color="FFFFFF" w:themeColor="background1"/>
            </w:tcBorders>
          </w:tcPr>
          <w:p w:rsidR="00970921" w:rsidRPr="00970921" w:rsidRDefault="00970921" w:rsidP="00774E8C">
            <w:pPr>
              <w:jc w:val="center"/>
              <w:rPr>
                <w:rFonts w:ascii="Times New Roman" w:hAnsi="Times New Roman"/>
                <w:sz w:val="22"/>
                <w:szCs w:val="22"/>
              </w:rPr>
            </w:pPr>
            <w:r w:rsidRPr="00970921">
              <w:rPr>
                <w:rFonts w:ascii="Times New Roman" w:hAnsi="Times New Roman"/>
                <w:sz w:val="22"/>
                <w:szCs w:val="22"/>
              </w:rPr>
              <w:t>75</w:t>
            </w:r>
          </w:p>
        </w:tc>
      </w:tr>
    </w:tbl>
    <w:p w:rsidR="00970921" w:rsidRPr="00970921" w:rsidRDefault="00970921" w:rsidP="00970921">
      <w:pPr>
        <w:spacing w:after="0" w:line="240" w:lineRule="auto"/>
        <w:jc w:val="both"/>
        <w:rPr>
          <w:rFonts w:ascii="Times New Roman" w:hAnsi="Times New Roman"/>
          <w:lang w:val="id-ID"/>
        </w:rPr>
      </w:pPr>
    </w:p>
    <w:p w:rsidR="0098029B" w:rsidRDefault="003E1162" w:rsidP="00970921">
      <w:pPr>
        <w:spacing w:after="0" w:line="240" w:lineRule="auto"/>
        <w:jc w:val="both"/>
        <w:rPr>
          <w:rFonts w:ascii="Times New Roman" w:hAnsi="Times New Roman"/>
        </w:rPr>
      </w:pPr>
      <w:r>
        <w:rPr>
          <w:noProof/>
          <w:lang w:eastAsia="zh-TW" w:bidi="bn-IN"/>
        </w:rPr>
        <w:lastRenderedPageBreak/>
        <w:drawing>
          <wp:inline distT="0" distB="0" distL="0" distR="0" wp14:anchorId="40B282A1" wp14:editId="7DBC7159">
            <wp:extent cx="2937510" cy="2137410"/>
            <wp:effectExtent l="0" t="0" r="1524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8029B" w:rsidRDefault="003E1162" w:rsidP="003E1162">
      <w:pPr>
        <w:spacing w:after="0" w:line="240" w:lineRule="auto"/>
        <w:jc w:val="center"/>
        <w:rPr>
          <w:rFonts w:ascii="Times New Roman" w:hAnsi="Times New Roman"/>
          <w:lang w:val="id-ID"/>
        </w:rPr>
      </w:pPr>
      <w:r>
        <w:rPr>
          <w:rFonts w:ascii="Times New Roman" w:hAnsi="Times New Roman"/>
          <w:lang w:val="id-ID"/>
        </w:rPr>
        <w:t xml:space="preserve">Gambar </w:t>
      </w:r>
      <w:r w:rsidR="00D76A88">
        <w:rPr>
          <w:rFonts w:ascii="Times New Roman" w:hAnsi="Times New Roman"/>
          <w:lang w:val="en-ID"/>
        </w:rPr>
        <w:t>6</w:t>
      </w:r>
      <w:r>
        <w:rPr>
          <w:rFonts w:ascii="Times New Roman" w:hAnsi="Times New Roman"/>
          <w:lang w:val="id-ID"/>
        </w:rPr>
        <w:t>. Grafik Perbandingan Nilai UAS</w:t>
      </w:r>
    </w:p>
    <w:p w:rsidR="00970921" w:rsidRPr="00970921" w:rsidRDefault="00970921" w:rsidP="00970921">
      <w:pPr>
        <w:spacing w:after="0" w:line="240" w:lineRule="auto"/>
        <w:jc w:val="both"/>
        <w:rPr>
          <w:rFonts w:ascii="Times New Roman" w:hAnsi="Times New Roman"/>
          <w:lang w:val="id-ID"/>
        </w:rPr>
      </w:pPr>
      <w:r w:rsidRPr="00970921">
        <w:rPr>
          <w:rFonts w:ascii="Times New Roman" w:hAnsi="Times New Roman"/>
          <w:lang w:val="id-ID"/>
        </w:rPr>
        <w:t>Berdasarkan uji coba tahap kedua maka terdapat peningkatan n</w:t>
      </w:r>
      <w:r w:rsidR="0098029B">
        <w:rPr>
          <w:rFonts w:ascii="Times New Roman" w:hAnsi="Times New Roman"/>
          <w:lang w:val="id-ID"/>
        </w:rPr>
        <w:t>ilai rata-rata UAS sebesar 15 %.</w:t>
      </w:r>
    </w:p>
    <w:p w:rsidR="0078260F" w:rsidRPr="00AF29A9" w:rsidRDefault="0078260F" w:rsidP="0078260F">
      <w:pPr>
        <w:autoSpaceDE w:val="0"/>
        <w:autoSpaceDN w:val="0"/>
        <w:adjustRightInd w:val="0"/>
        <w:spacing w:before="240" w:after="120" w:line="240" w:lineRule="auto"/>
        <w:jc w:val="both"/>
        <w:rPr>
          <w:rFonts w:ascii="Times New Roman" w:hAnsi="Times New Roman"/>
          <w:b/>
          <w:sz w:val="24"/>
          <w:szCs w:val="24"/>
        </w:rPr>
      </w:pPr>
      <w:r w:rsidRPr="00AF29A9">
        <w:rPr>
          <w:rFonts w:ascii="Times New Roman" w:hAnsi="Times New Roman"/>
          <w:b/>
          <w:sz w:val="24"/>
          <w:szCs w:val="24"/>
        </w:rPr>
        <w:t>KESIMPULAN</w:t>
      </w:r>
    </w:p>
    <w:p w:rsidR="0078260F" w:rsidRPr="002B0066" w:rsidRDefault="00B831D6" w:rsidP="00B831D6">
      <w:pPr>
        <w:spacing w:after="0" w:line="240" w:lineRule="auto"/>
        <w:jc w:val="both"/>
        <w:rPr>
          <w:rFonts w:ascii="Times New Roman" w:hAnsi="Times New Roman"/>
          <w:color w:val="000000"/>
          <w:szCs w:val="24"/>
        </w:rPr>
      </w:pPr>
      <w:r w:rsidRPr="00883F62">
        <w:rPr>
          <w:rFonts w:ascii="Times New Roman" w:hAnsi="Times New Roman"/>
          <w:color w:val="000000" w:themeColor="text1"/>
          <w:lang w:val="id-ID"/>
        </w:rPr>
        <w:t xml:space="preserve">Inovasi media pembelajaran ARSIP berbasis web interaktif membantu mahasiswa dalam meningkatkan dan mempercepat pemahaman materi perkuliahan ARSIP. Media pembelajaran berbasis web ini, didesain sesuai kebutuhan mahasiswa dengan tahapan pembelajaran terintegrasi untuk memudahkan pemahaman materi. </w:t>
      </w:r>
      <w:r w:rsidRPr="00883F62">
        <w:rPr>
          <w:rFonts w:ascii="Times New Roman" w:hAnsi="Times New Roman"/>
          <w:lang w:val="id-ID"/>
        </w:rPr>
        <w:t xml:space="preserve">Hasil dari inovasi media pembelajaran ini adalah adanya peningkatan </w:t>
      </w:r>
      <w:r w:rsidRPr="00883F62">
        <w:rPr>
          <w:rFonts w:ascii="Times New Roman" w:hAnsi="Times New Roman"/>
          <w:lang w:val="id-ID"/>
        </w:rPr>
        <w:lastRenderedPageBreak/>
        <w:t>nilai rata-rata UAS kelas sebesar 15 % dan pengujian kelayakan s</w:t>
      </w:r>
      <w:r>
        <w:rPr>
          <w:rFonts w:ascii="Times New Roman" w:hAnsi="Times New Roman"/>
          <w:lang w:val="en-ID"/>
        </w:rPr>
        <w:t>i</w:t>
      </w:r>
      <w:r w:rsidRPr="00883F62">
        <w:rPr>
          <w:rFonts w:ascii="Times New Roman" w:hAnsi="Times New Roman"/>
          <w:lang w:val="id-ID"/>
        </w:rPr>
        <w:t>stem sebesar 87 %.</w:t>
      </w:r>
      <w:r w:rsidR="0078260F">
        <w:rPr>
          <w:rFonts w:ascii="Times New Roman" w:hAnsi="Times New Roman"/>
          <w:color w:val="000000"/>
          <w:szCs w:val="24"/>
          <w:lang w:val="id-ID"/>
        </w:rPr>
        <w:t>.</w:t>
      </w:r>
    </w:p>
    <w:p w:rsidR="0078260F" w:rsidRDefault="0078260F" w:rsidP="0078260F">
      <w:pPr>
        <w:spacing w:before="240" w:after="120" w:line="240" w:lineRule="auto"/>
        <w:jc w:val="both"/>
        <w:rPr>
          <w:rFonts w:ascii="Times New Roman" w:hAnsi="Times New Roman"/>
          <w:b/>
          <w:sz w:val="24"/>
          <w:szCs w:val="24"/>
        </w:rPr>
      </w:pPr>
      <w:r w:rsidRPr="00AF29A9">
        <w:rPr>
          <w:rFonts w:ascii="Times New Roman" w:hAnsi="Times New Roman"/>
          <w:b/>
          <w:sz w:val="24"/>
          <w:szCs w:val="24"/>
        </w:rPr>
        <w:t>DAFTAR PUSTAKA</w:t>
      </w:r>
    </w:p>
    <w:p w:rsidR="0098029B" w:rsidRPr="00883F62" w:rsidRDefault="0098029B" w:rsidP="0098029B">
      <w:pPr>
        <w:pStyle w:val="ListParagraph"/>
        <w:spacing w:after="0" w:line="240" w:lineRule="auto"/>
        <w:ind w:left="425" w:hanging="425"/>
        <w:jc w:val="both"/>
        <w:rPr>
          <w:rFonts w:ascii="Times New Roman" w:hAnsi="Times New Roman"/>
          <w:sz w:val="22"/>
          <w:lang w:val="id-ID"/>
        </w:rPr>
      </w:pPr>
      <w:r w:rsidRPr="00883F62">
        <w:rPr>
          <w:rFonts w:ascii="Times New Roman" w:hAnsi="Times New Roman"/>
          <w:sz w:val="22"/>
          <w:lang w:val="id-ID"/>
        </w:rPr>
        <w:t>Kerangka Kualifikasi Nasional Indonesia (KKNI)</w:t>
      </w:r>
      <w:r w:rsidR="00EF350A">
        <w:rPr>
          <w:rFonts w:ascii="Times New Roman" w:hAnsi="Times New Roman"/>
          <w:sz w:val="22"/>
          <w:lang w:val="en-ID"/>
        </w:rPr>
        <w:t>, 2015)</w:t>
      </w:r>
      <w:r w:rsidRPr="00883F62">
        <w:rPr>
          <w:rFonts w:ascii="Times New Roman" w:hAnsi="Times New Roman"/>
          <w:sz w:val="22"/>
          <w:lang w:val="id-ID"/>
        </w:rPr>
        <w:t>, Rumpun Ilmu Informatika Dan Ko</w:t>
      </w:r>
      <w:r w:rsidR="00EF350A">
        <w:rPr>
          <w:rFonts w:ascii="Times New Roman" w:hAnsi="Times New Roman"/>
          <w:sz w:val="22"/>
          <w:lang w:val="id-ID"/>
        </w:rPr>
        <w:t>mputer, Aptikom, 11 Oktober.</w:t>
      </w:r>
    </w:p>
    <w:p w:rsidR="0098029B" w:rsidRPr="00883F62" w:rsidRDefault="0098029B" w:rsidP="0098029B">
      <w:pPr>
        <w:pStyle w:val="ListParagraph"/>
        <w:spacing w:after="0" w:line="240" w:lineRule="auto"/>
        <w:ind w:left="425" w:hanging="425"/>
        <w:jc w:val="both"/>
        <w:rPr>
          <w:rFonts w:ascii="Times New Roman" w:hAnsi="Times New Roman"/>
          <w:sz w:val="22"/>
          <w:lang w:val="id-ID"/>
        </w:rPr>
      </w:pPr>
      <w:r w:rsidRPr="00883F62">
        <w:rPr>
          <w:rFonts w:ascii="Times New Roman" w:hAnsi="Times New Roman"/>
          <w:sz w:val="22"/>
          <w:lang w:val="id-ID"/>
        </w:rPr>
        <w:t xml:space="preserve">Lankhorst, Mark. </w:t>
      </w:r>
      <w:r w:rsidR="00EF350A">
        <w:rPr>
          <w:rFonts w:ascii="Times New Roman" w:hAnsi="Times New Roman"/>
          <w:sz w:val="22"/>
          <w:lang w:val="en-ID"/>
        </w:rPr>
        <w:t>(</w:t>
      </w:r>
      <w:r w:rsidRPr="00883F62">
        <w:rPr>
          <w:rFonts w:ascii="Times New Roman" w:hAnsi="Times New Roman"/>
          <w:sz w:val="22"/>
          <w:lang w:val="id-ID"/>
        </w:rPr>
        <w:t>2013</w:t>
      </w:r>
      <w:r w:rsidR="00EF350A">
        <w:rPr>
          <w:rFonts w:ascii="Times New Roman" w:hAnsi="Times New Roman"/>
          <w:sz w:val="22"/>
          <w:lang w:val="en-ID"/>
        </w:rPr>
        <w:t>)</w:t>
      </w:r>
      <w:r w:rsidRPr="00883F62">
        <w:rPr>
          <w:rFonts w:ascii="Times New Roman" w:hAnsi="Times New Roman"/>
          <w:sz w:val="22"/>
          <w:lang w:val="id-ID"/>
        </w:rPr>
        <w:t xml:space="preserve">. Enterprise architecture at work: Modelling, communication and analysis, 3rd Edition. Berlin: Springer-Verlag. 2. </w:t>
      </w:r>
    </w:p>
    <w:p w:rsidR="0098029B" w:rsidRPr="00883F62" w:rsidRDefault="0098029B" w:rsidP="0098029B">
      <w:pPr>
        <w:pStyle w:val="Heading3"/>
        <w:shd w:val="clear" w:color="auto" w:fill="FFFFFF"/>
        <w:spacing w:before="0" w:line="240" w:lineRule="auto"/>
        <w:jc w:val="both"/>
        <w:rPr>
          <w:rFonts w:ascii="Times New Roman" w:hAnsi="Times New Roman" w:cs="Times New Roman"/>
          <w:color w:val="000000" w:themeColor="text1"/>
          <w:sz w:val="22"/>
          <w:szCs w:val="22"/>
          <w:lang w:val="id-ID"/>
        </w:rPr>
      </w:pPr>
      <w:bookmarkStart w:id="5" w:name="_Toc23755698"/>
      <w:r w:rsidRPr="00883F62">
        <w:rPr>
          <w:rFonts w:ascii="Times New Roman" w:hAnsi="Times New Roman" w:cs="Times New Roman"/>
          <w:color w:val="000000" w:themeColor="text1"/>
          <w:sz w:val="22"/>
          <w:szCs w:val="22"/>
          <w:shd w:val="clear" w:color="auto" w:fill="FFFFFF"/>
          <w:lang w:val="id-ID"/>
        </w:rPr>
        <w:t xml:space="preserve">Westwood P., </w:t>
      </w:r>
      <w:r w:rsidR="00EF350A">
        <w:rPr>
          <w:rFonts w:ascii="Times New Roman" w:hAnsi="Times New Roman" w:cs="Times New Roman"/>
          <w:color w:val="000000" w:themeColor="text1"/>
          <w:sz w:val="22"/>
          <w:szCs w:val="22"/>
          <w:shd w:val="clear" w:color="auto" w:fill="FFFFFF"/>
          <w:lang w:val="en-ID"/>
        </w:rPr>
        <w:t>(</w:t>
      </w:r>
      <w:r w:rsidRPr="00883F62">
        <w:rPr>
          <w:rFonts w:ascii="Times New Roman" w:hAnsi="Times New Roman" w:cs="Times New Roman"/>
          <w:color w:val="000000" w:themeColor="text1"/>
          <w:sz w:val="22"/>
          <w:szCs w:val="22"/>
          <w:shd w:val="clear" w:color="auto" w:fill="FFFFFF"/>
          <w:lang w:val="id-ID"/>
        </w:rPr>
        <w:t>2008</w:t>
      </w:r>
      <w:r w:rsidR="00EF350A">
        <w:rPr>
          <w:rFonts w:ascii="Times New Roman" w:hAnsi="Times New Roman" w:cs="Times New Roman"/>
          <w:color w:val="000000" w:themeColor="text1"/>
          <w:sz w:val="22"/>
          <w:szCs w:val="22"/>
          <w:shd w:val="clear" w:color="auto" w:fill="FFFFFF"/>
          <w:lang w:val="en-ID"/>
        </w:rPr>
        <w:t>)</w:t>
      </w:r>
      <w:r w:rsidRPr="00883F62">
        <w:rPr>
          <w:rFonts w:ascii="Times New Roman" w:hAnsi="Times New Roman" w:cs="Times New Roman"/>
          <w:color w:val="000000" w:themeColor="text1"/>
          <w:sz w:val="22"/>
          <w:szCs w:val="22"/>
          <w:shd w:val="clear" w:color="auto" w:fill="FFFFFF"/>
          <w:lang w:val="id-ID"/>
        </w:rPr>
        <w:t xml:space="preserve">, </w:t>
      </w:r>
      <w:hyperlink r:id="rId21" w:history="1">
        <w:r w:rsidRPr="00883F62">
          <w:rPr>
            <w:rStyle w:val="Hyperlink"/>
            <w:rFonts w:ascii="Times New Roman" w:hAnsi="Times New Roman" w:cs="Times New Roman"/>
            <w:color w:val="000000" w:themeColor="text1"/>
            <w:sz w:val="22"/>
            <w:szCs w:val="22"/>
            <w:lang w:val="id-ID"/>
          </w:rPr>
          <w:t>What teachers need to know about teaching methods</w:t>
        </w:r>
      </w:hyperlink>
      <w:r w:rsidRPr="00883F62">
        <w:rPr>
          <w:rFonts w:ascii="Times New Roman" w:hAnsi="Times New Roman" w:cs="Times New Roman"/>
          <w:color w:val="000000" w:themeColor="text1"/>
          <w:sz w:val="22"/>
          <w:szCs w:val="22"/>
          <w:lang w:val="id-ID"/>
        </w:rPr>
        <w:t>, ACER Press,</w:t>
      </w:r>
      <w:bookmarkEnd w:id="5"/>
      <w:r w:rsidRPr="00883F62">
        <w:rPr>
          <w:rFonts w:ascii="Times New Roman" w:hAnsi="Times New Roman" w:cs="Times New Roman"/>
          <w:color w:val="000000" w:themeColor="text1"/>
          <w:sz w:val="22"/>
          <w:szCs w:val="22"/>
          <w:lang w:val="id-ID"/>
        </w:rPr>
        <w:t xml:space="preserve">   </w:t>
      </w:r>
    </w:p>
    <w:p w:rsidR="0098029B" w:rsidRPr="00883F62" w:rsidRDefault="0098029B" w:rsidP="0098029B">
      <w:pPr>
        <w:pStyle w:val="Heading3"/>
        <w:shd w:val="clear" w:color="auto" w:fill="FFFFFF"/>
        <w:spacing w:before="0" w:line="240" w:lineRule="auto"/>
        <w:jc w:val="both"/>
        <w:rPr>
          <w:rFonts w:ascii="Times New Roman" w:hAnsi="Times New Roman" w:cs="Times New Roman"/>
          <w:color w:val="000000" w:themeColor="text1"/>
          <w:sz w:val="22"/>
          <w:szCs w:val="22"/>
          <w:lang w:val="id-ID"/>
        </w:rPr>
      </w:pPr>
      <w:r w:rsidRPr="00883F62">
        <w:rPr>
          <w:rFonts w:ascii="Times New Roman" w:hAnsi="Times New Roman" w:cs="Times New Roman"/>
          <w:color w:val="000000" w:themeColor="text1"/>
          <w:sz w:val="22"/>
          <w:szCs w:val="22"/>
          <w:lang w:val="id-ID"/>
        </w:rPr>
        <w:t xml:space="preserve">       </w:t>
      </w:r>
      <w:bookmarkStart w:id="6" w:name="_Toc23755699"/>
      <w:r w:rsidRPr="00883F62">
        <w:rPr>
          <w:rFonts w:ascii="Times New Roman" w:hAnsi="Times New Roman" w:cs="Times New Roman"/>
          <w:color w:val="000000" w:themeColor="text1"/>
          <w:sz w:val="22"/>
          <w:szCs w:val="22"/>
          <w:lang w:val="id-ID"/>
        </w:rPr>
        <w:t>Australian Council for educational research Ltd.</w:t>
      </w:r>
      <w:bookmarkEnd w:id="6"/>
    </w:p>
    <w:p w:rsidR="0098029B" w:rsidRPr="00883F62" w:rsidRDefault="0098029B" w:rsidP="0098029B">
      <w:pPr>
        <w:pStyle w:val="ListParagraph"/>
        <w:spacing w:after="0" w:line="240" w:lineRule="auto"/>
        <w:ind w:left="426" w:hanging="426"/>
        <w:jc w:val="both"/>
        <w:rPr>
          <w:rFonts w:ascii="Times New Roman" w:hAnsi="Times New Roman"/>
          <w:sz w:val="22"/>
          <w:lang w:val="id-ID"/>
        </w:rPr>
      </w:pPr>
      <w:r w:rsidRPr="00883F62">
        <w:rPr>
          <w:rFonts w:ascii="Times New Roman" w:hAnsi="Times New Roman"/>
          <w:sz w:val="22"/>
          <w:lang w:val="id-ID"/>
        </w:rPr>
        <w:t xml:space="preserve">Desfray, Philippe dan Gilbert Raymond. </w:t>
      </w:r>
      <w:r w:rsidR="00EF350A">
        <w:rPr>
          <w:rFonts w:ascii="Times New Roman" w:hAnsi="Times New Roman"/>
          <w:sz w:val="22"/>
          <w:lang w:val="en-ID"/>
        </w:rPr>
        <w:t>(</w:t>
      </w:r>
      <w:r w:rsidRPr="00883F62">
        <w:rPr>
          <w:rFonts w:ascii="Times New Roman" w:hAnsi="Times New Roman"/>
          <w:sz w:val="22"/>
          <w:lang w:val="id-ID"/>
        </w:rPr>
        <w:t>2014</w:t>
      </w:r>
      <w:r w:rsidR="00EF350A">
        <w:rPr>
          <w:rFonts w:ascii="Times New Roman" w:hAnsi="Times New Roman"/>
          <w:sz w:val="22"/>
          <w:lang w:val="en-ID"/>
        </w:rPr>
        <w:t>)</w:t>
      </w:r>
      <w:r w:rsidRPr="00883F62">
        <w:rPr>
          <w:rFonts w:ascii="Times New Roman" w:hAnsi="Times New Roman"/>
          <w:sz w:val="22"/>
          <w:lang w:val="id-ID"/>
        </w:rPr>
        <w:t>. Modelling enterprise architecture with TOGAF: A practical guide using UML and BPMN. Waltham: Morgan Kauffman.</w:t>
      </w:r>
    </w:p>
    <w:p w:rsidR="0098029B" w:rsidRPr="00883F62" w:rsidRDefault="0098029B" w:rsidP="0098029B">
      <w:pPr>
        <w:pStyle w:val="ListParagraph"/>
        <w:spacing w:after="0" w:line="240" w:lineRule="auto"/>
        <w:ind w:left="425" w:hanging="425"/>
        <w:jc w:val="both"/>
        <w:rPr>
          <w:rFonts w:ascii="Times New Roman" w:hAnsi="Times New Roman"/>
          <w:sz w:val="22"/>
          <w:lang w:val="id-ID"/>
        </w:rPr>
      </w:pPr>
      <w:r w:rsidRPr="00883F62">
        <w:rPr>
          <w:rFonts w:ascii="Times New Roman" w:hAnsi="Times New Roman"/>
          <w:sz w:val="22"/>
          <w:lang w:val="id-ID"/>
        </w:rPr>
        <w:t xml:space="preserve">Sefrika Entas </w:t>
      </w:r>
      <w:r w:rsidR="00EF350A">
        <w:rPr>
          <w:rFonts w:ascii="Times New Roman" w:hAnsi="Times New Roman"/>
          <w:sz w:val="22"/>
          <w:lang w:val="en-ID"/>
        </w:rPr>
        <w:t>(</w:t>
      </w:r>
      <w:r w:rsidRPr="00883F62">
        <w:rPr>
          <w:rFonts w:ascii="Times New Roman" w:hAnsi="Times New Roman"/>
          <w:sz w:val="22"/>
          <w:lang w:val="id-ID"/>
        </w:rPr>
        <w:t>2016</w:t>
      </w:r>
      <w:r w:rsidR="00EF350A">
        <w:rPr>
          <w:rFonts w:ascii="Times New Roman" w:hAnsi="Times New Roman"/>
          <w:sz w:val="22"/>
          <w:lang w:val="en-ID"/>
        </w:rPr>
        <w:t>)</w:t>
      </w:r>
      <w:r w:rsidRPr="00883F62">
        <w:rPr>
          <w:rFonts w:ascii="Times New Roman" w:hAnsi="Times New Roman"/>
          <w:sz w:val="22"/>
          <w:lang w:val="id-ID"/>
        </w:rPr>
        <w:t>, “Perancangan Arsitektur Enterprise Perguruan Tinggi Menggunakan Togaf Adm (Studi Kasus Stp Sahid Jakarta)” Paradigma Vol. XVIII. No.1.</w:t>
      </w:r>
    </w:p>
    <w:p w:rsidR="0098029B" w:rsidRPr="00883F62" w:rsidRDefault="0098029B" w:rsidP="0098029B">
      <w:pPr>
        <w:pStyle w:val="ListParagraph"/>
        <w:spacing w:after="0" w:line="240" w:lineRule="auto"/>
        <w:ind w:left="425" w:hanging="425"/>
        <w:jc w:val="both"/>
        <w:rPr>
          <w:rFonts w:ascii="Times New Roman" w:hAnsi="Times New Roman"/>
          <w:sz w:val="22"/>
          <w:lang w:val="id-ID"/>
        </w:rPr>
      </w:pPr>
      <w:r w:rsidRPr="00883F62">
        <w:rPr>
          <w:rFonts w:ascii="Times New Roman" w:hAnsi="Times New Roman"/>
          <w:sz w:val="22"/>
          <w:lang w:val="id-ID"/>
        </w:rPr>
        <w:t xml:space="preserve">L. Qin, T. Huang, C. Wu, and W. Liu. </w:t>
      </w:r>
      <w:r w:rsidR="00537AF5">
        <w:rPr>
          <w:rFonts w:ascii="Times New Roman" w:hAnsi="Times New Roman"/>
          <w:sz w:val="22"/>
          <w:lang w:val="en-ID"/>
        </w:rPr>
        <w:t>(</w:t>
      </w:r>
      <w:r w:rsidR="00537AF5">
        <w:rPr>
          <w:rFonts w:ascii="Times New Roman" w:hAnsi="Times New Roman"/>
          <w:sz w:val="22"/>
          <w:lang w:val="id-ID"/>
        </w:rPr>
        <w:t>2010).</w:t>
      </w:r>
      <w:r w:rsidRPr="00883F62">
        <w:rPr>
          <w:rFonts w:ascii="Times New Roman" w:hAnsi="Times New Roman"/>
          <w:sz w:val="22"/>
          <w:lang w:val="id-ID"/>
        </w:rPr>
        <w:t xml:space="preserve"> Design &amp; Realization of Examination Management Info</w:t>
      </w:r>
      <w:r w:rsidR="00537AF5">
        <w:rPr>
          <w:rFonts w:ascii="Times New Roman" w:hAnsi="Times New Roman"/>
          <w:sz w:val="22"/>
          <w:lang w:val="id-ID"/>
        </w:rPr>
        <w:t>rmation System For College.</w:t>
      </w:r>
      <w:r w:rsidRPr="00883F62">
        <w:rPr>
          <w:rFonts w:ascii="Times New Roman" w:hAnsi="Times New Roman"/>
          <w:sz w:val="22"/>
          <w:lang w:val="id-ID"/>
        </w:rPr>
        <w:t xml:space="preserve"> Int. Conf. Intell. Co</w:t>
      </w:r>
      <w:r w:rsidR="00EF350A">
        <w:rPr>
          <w:rFonts w:ascii="Times New Roman" w:hAnsi="Times New Roman"/>
          <w:sz w:val="22"/>
          <w:lang w:val="id-ID"/>
        </w:rPr>
        <w:t>mput. Technol. Autom. ICICTA</w:t>
      </w:r>
      <w:r w:rsidRPr="00883F62">
        <w:rPr>
          <w:rFonts w:ascii="Times New Roman" w:hAnsi="Times New Roman"/>
          <w:sz w:val="22"/>
          <w:lang w:val="id-ID"/>
        </w:rPr>
        <w:t>, vol. 1: pp. 1151–1154.</w:t>
      </w:r>
    </w:p>
    <w:p w:rsidR="0098029B" w:rsidRPr="00537AF5" w:rsidRDefault="0098029B" w:rsidP="0098029B">
      <w:pPr>
        <w:pStyle w:val="ListParagraph"/>
        <w:spacing w:after="0" w:line="240" w:lineRule="auto"/>
        <w:ind w:left="425" w:hanging="425"/>
        <w:jc w:val="both"/>
        <w:rPr>
          <w:rFonts w:ascii="Times New Roman" w:hAnsi="Times New Roman"/>
          <w:sz w:val="22"/>
          <w:lang w:val="en-ID"/>
        </w:rPr>
      </w:pPr>
      <w:r w:rsidRPr="00883F62">
        <w:rPr>
          <w:rFonts w:ascii="Times New Roman" w:hAnsi="Times New Roman"/>
          <w:sz w:val="22"/>
          <w:lang w:val="id-ID"/>
        </w:rPr>
        <w:t xml:space="preserve">Nela Rizky, Fitroh, dan Asep F. </w:t>
      </w:r>
      <w:r w:rsidR="00537AF5">
        <w:rPr>
          <w:rFonts w:ascii="Times New Roman" w:hAnsi="Times New Roman"/>
          <w:sz w:val="22"/>
          <w:lang w:val="en-ID"/>
        </w:rPr>
        <w:t xml:space="preserve">(2017), </w:t>
      </w:r>
      <w:r w:rsidRPr="00883F62">
        <w:rPr>
          <w:rFonts w:ascii="Times New Roman" w:hAnsi="Times New Roman"/>
          <w:sz w:val="22"/>
          <w:lang w:val="id-ID"/>
        </w:rPr>
        <w:t xml:space="preserve">Perencanaan Arsitektur Enterprise Menggunakan Togaf ADM Versi 9 (Studi Kasus: Bimbel Salemba Group), Jurnal Sistem Informasi, 10(1), </w:t>
      </w:r>
      <w:r w:rsidR="00537AF5">
        <w:rPr>
          <w:rFonts w:ascii="Times New Roman" w:hAnsi="Times New Roman"/>
          <w:sz w:val="22"/>
          <w:lang w:val="en-ID"/>
        </w:rPr>
        <w:t>hal.</w:t>
      </w:r>
      <w:r w:rsidRPr="00883F62">
        <w:rPr>
          <w:rFonts w:ascii="Times New Roman" w:hAnsi="Times New Roman"/>
          <w:sz w:val="22"/>
          <w:lang w:val="id-ID"/>
        </w:rPr>
        <w:t xml:space="preserve"> 11-20</w:t>
      </w:r>
      <w:r w:rsidR="00537AF5">
        <w:rPr>
          <w:rFonts w:ascii="Times New Roman" w:hAnsi="Times New Roman"/>
          <w:sz w:val="22"/>
          <w:lang w:val="en-ID"/>
        </w:rPr>
        <w:t>.</w:t>
      </w:r>
    </w:p>
    <w:sectPr w:rsidR="0098029B" w:rsidRPr="00537AF5" w:rsidSect="00317A5D">
      <w:type w:val="continuous"/>
      <w:pgSz w:w="11907" w:h="16839" w:code="9"/>
      <w:pgMar w:top="1699" w:right="1138" w:bottom="1699" w:left="1138" w:header="850" w:footer="792" w:gutter="0"/>
      <w:cols w:num="2" w:space="274"/>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4E" w:rsidRDefault="001C274E" w:rsidP="00F93112">
      <w:pPr>
        <w:spacing w:after="0" w:line="240" w:lineRule="auto"/>
      </w:pPr>
      <w:r>
        <w:separator/>
      </w:r>
    </w:p>
  </w:endnote>
  <w:endnote w:type="continuationSeparator" w:id="0">
    <w:p w:rsidR="001C274E" w:rsidRDefault="001C274E" w:rsidP="00F9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E" w:rsidRPr="00A75763" w:rsidRDefault="00876228" w:rsidP="009E6DA1">
    <w:pPr>
      <w:pStyle w:val="Footer"/>
      <w:spacing w:after="0"/>
      <w:jc w:val="center"/>
      <w:rPr>
        <w:rFonts w:asciiTheme="minorHAnsi" w:hAnsiTheme="minorHAnsi"/>
        <w:szCs w:val="24"/>
      </w:rPr>
    </w:pPr>
    <w:r w:rsidRPr="00A75763">
      <w:rPr>
        <w:rFonts w:asciiTheme="minorHAnsi" w:hAnsiTheme="minorHAnsi"/>
        <w:szCs w:val="24"/>
      </w:rPr>
      <w:fldChar w:fldCharType="begin"/>
    </w:r>
    <w:r w:rsidR="0078260F" w:rsidRPr="00A75763">
      <w:rPr>
        <w:rFonts w:asciiTheme="minorHAnsi" w:hAnsiTheme="minorHAnsi"/>
        <w:szCs w:val="24"/>
      </w:rPr>
      <w:instrText xml:space="preserve"> PAGE   \* MERGEFORMAT </w:instrText>
    </w:r>
    <w:r w:rsidRPr="00A75763">
      <w:rPr>
        <w:rFonts w:asciiTheme="minorHAnsi" w:hAnsiTheme="minorHAnsi"/>
        <w:szCs w:val="24"/>
      </w:rPr>
      <w:fldChar w:fldCharType="separate"/>
    </w:r>
    <w:r w:rsidR="00D76A88">
      <w:rPr>
        <w:rFonts w:asciiTheme="minorHAnsi" w:hAnsiTheme="minorHAnsi"/>
        <w:noProof/>
        <w:szCs w:val="24"/>
      </w:rPr>
      <w:t>8</w:t>
    </w:r>
    <w:r w:rsidRPr="00A75763">
      <w:rPr>
        <w:rFonts w:asciiTheme="minorHAnsi" w:hAnsiTheme="minorHAnsi"/>
        <w:szCs w:val="24"/>
      </w:rPr>
      <w:fldChar w:fldCharType="end"/>
    </w:r>
  </w:p>
  <w:p w:rsidR="00270EAE" w:rsidRDefault="001C2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6420"/>
      <w:docPartObj>
        <w:docPartGallery w:val="Page Numbers (Bottom of Page)"/>
        <w:docPartUnique/>
      </w:docPartObj>
    </w:sdtPr>
    <w:sdtEndPr>
      <w:rPr>
        <w:sz w:val="20"/>
      </w:rPr>
    </w:sdtEndPr>
    <w:sdtContent>
      <w:p w:rsidR="00A75763" w:rsidRPr="00A75763" w:rsidRDefault="00876228" w:rsidP="009E6DA1">
        <w:pPr>
          <w:pStyle w:val="Footer"/>
          <w:jc w:val="center"/>
          <w:rPr>
            <w:sz w:val="20"/>
          </w:rPr>
        </w:pPr>
        <w:r w:rsidRPr="00A75763">
          <w:rPr>
            <w:sz w:val="20"/>
          </w:rPr>
          <w:fldChar w:fldCharType="begin"/>
        </w:r>
        <w:r w:rsidR="00A75763" w:rsidRPr="00A75763">
          <w:rPr>
            <w:sz w:val="20"/>
          </w:rPr>
          <w:instrText xml:space="preserve"> PAGE   \* MERGEFORMAT </w:instrText>
        </w:r>
        <w:r w:rsidRPr="00A75763">
          <w:rPr>
            <w:sz w:val="20"/>
          </w:rPr>
          <w:fldChar w:fldCharType="separate"/>
        </w:r>
        <w:r w:rsidR="00D76A88">
          <w:rPr>
            <w:noProof/>
            <w:sz w:val="20"/>
          </w:rPr>
          <w:t>6</w:t>
        </w:r>
        <w:r w:rsidRPr="00A75763">
          <w:rPr>
            <w:sz w:val="20"/>
          </w:rPr>
          <w:fldChar w:fldCharType="end"/>
        </w:r>
      </w:p>
    </w:sdtContent>
  </w:sdt>
  <w:p w:rsidR="00A75763" w:rsidRDefault="00A75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4E" w:rsidRDefault="001C274E" w:rsidP="00F93112">
      <w:pPr>
        <w:spacing w:after="0" w:line="240" w:lineRule="auto"/>
      </w:pPr>
      <w:r>
        <w:separator/>
      </w:r>
    </w:p>
  </w:footnote>
  <w:footnote w:type="continuationSeparator" w:id="0">
    <w:p w:rsidR="001C274E" w:rsidRDefault="001C274E" w:rsidP="00F93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E" w:rsidRPr="00CA5B8B" w:rsidRDefault="0078260F" w:rsidP="00022F27">
    <w:pPr>
      <w:pStyle w:val="Header"/>
      <w:pBdr>
        <w:bottom w:val="single" w:sz="12" w:space="1" w:color="auto"/>
      </w:pBdr>
      <w:spacing w:after="0" w:line="240" w:lineRule="auto"/>
      <w:rPr>
        <w:sz w:val="20"/>
        <w:lang w:val="id-ID"/>
      </w:rPr>
    </w:pPr>
    <w:r w:rsidRPr="00CA5B8B">
      <w:rPr>
        <w:sz w:val="20"/>
        <w:lang w:val="id-ID"/>
      </w:rPr>
      <w:t xml:space="preserve">Judul Naskah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1"/>
    </w:tblGrid>
    <w:tr w:rsidR="007C603F" w:rsidTr="007C603F">
      <w:tc>
        <w:tcPr>
          <w:tcW w:w="9855" w:type="dxa"/>
        </w:tcPr>
        <w:p w:rsidR="007C603F" w:rsidRPr="007C603F" w:rsidRDefault="007C603F" w:rsidP="007C603F">
          <w:pPr>
            <w:pStyle w:val="Header"/>
            <w:jc w:val="center"/>
            <w:rPr>
              <w:b/>
              <w:lang w:val="en-US"/>
            </w:rPr>
          </w:pPr>
          <w:proofErr w:type="spellStart"/>
          <w:r w:rsidRPr="007C603F">
            <w:rPr>
              <w:b/>
              <w:sz w:val="24"/>
              <w:lang w:val="en-US"/>
            </w:rPr>
            <w:t>Jurnal</w:t>
          </w:r>
          <w:proofErr w:type="spellEnd"/>
          <w:r w:rsidRPr="007C603F">
            <w:rPr>
              <w:b/>
              <w:sz w:val="24"/>
              <w:lang w:val="en-US"/>
            </w:rPr>
            <w:t xml:space="preserve"> </w:t>
          </w:r>
          <w:proofErr w:type="spellStart"/>
          <w:r w:rsidRPr="007C603F">
            <w:rPr>
              <w:b/>
              <w:sz w:val="24"/>
              <w:lang w:val="en-US"/>
            </w:rPr>
            <w:t>Komunika</w:t>
          </w:r>
          <w:proofErr w:type="spellEnd"/>
        </w:p>
      </w:tc>
    </w:tr>
    <w:tr w:rsidR="007C603F" w:rsidTr="0030657F">
      <w:tc>
        <w:tcPr>
          <w:tcW w:w="9855" w:type="dxa"/>
          <w:tcBorders>
            <w:bottom w:val="single" w:sz="8" w:space="0" w:color="auto"/>
          </w:tcBorders>
        </w:tcPr>
        <w:p w:rsidR="007C603F" w:rsidRPr="007C603F" w:rsidRDefault="007C603F" w:rsidP="007C603F">
          <w:pPr>
            <w:pStyle w:val="Header"/>
            <w:jc w:val="both"/>
            <w:rPr>
              <w:lang w:val="en-US"/>
            </w:rPr>
          </w:pPr>
          <w:proofErr w:type="spellStart"/>
          <w:r w:rsidRPr="00317A5D">
            <w:rPr>
              <w:sz w:val="18"/>
              <w:lang w:val="en-US"/>
            </w:rPr>
            <w:t>Judul</w:t>
          </w:r>
          <w:proofErr w:type="spellEnd"/>
          <w:r w:rsidRPr="00317A5D">
            <w:rPr>
              <w:sz w:val="18"/>
              <w:lang w:val="en-US"/>
            </w:rPr>
            <w:t xml:space="preserve"> </w:t>
          </w:r>
          <w:proofErr w:type="spellStart"/>
          <w:r w:rsidRPr="00317A5D">
            <w:rPr>
              <w:sz w:val="18"/>
              <w:lang w:val="en-US"/>
            </w:rPr>
            <w:t>Naskah</w:t>
          </w:r>
          <w:proofErr w:type="spellEnd"/>
        </w:p>
      </w:tc>
    </w:tr>
  </w:tbl>
  <w:p w:rsidR="00270EAE" w:rsidRPr="007C603F" w:rsidRDefault="001C274E" w:rsidP="007C60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5154"/>
    </w:tblGrid>
    <w:tr w:rsidR="003F1489" w:rsidRPr="00F24296" w:rsidTr="00C304C1">
      <w:trPr>
        <w:trHeight w:val="80"/>
      </w:trPr>
      <w:tc>
        <w:tcPr>
          <w:tcW w:w="9855" w:type="dxa"/>
          <w:gridSpan w:val="2"/>
          <w:tcBorders>
            <w:top w:val="nil"/>
            <w:left w:val="nil"/>
            <w:bottom w:val="nil"/>
            <w:right w:val="nil"/>
          </w:tcBorders>
        </w:tcPr>
        <w:p w:rsidR="003F1489" w:rsidRPr="00C304C1" w:rsidRDefault="003F1489" w:rsidP="00EB6707">
          <w:pPr>
            <w:pStyle w:val="Header"/>
            <w:jc w:val="center"/>
            <w:rPr>
              <w:b/>
              <w:sz w:val="48"/>
              <w:lang w:val="en-US"/>
            </w:rPr>
          </w:pPr>
          <w:r w:rsidRPr="00C304C1">
            <w:rPr>
              <w:b/>
              <w:sz w:val="48"/>
            </w:rPr>
            <w:t>Jurnal Komunika</w:t>
          </w:r>
        </w:p>
      </w:tc>
    </w:tr>
    <w:tr w:rsidR="003F1489" w:rsidRPr="00F24296" w:rsidTr="00C304C1">
      <w:trPr>
        <w:trHeight w:val="80"/>
      </w:trPr>
      <w:tc>
        <w:tcPr>
          <w:tcW w:w="9855" w:type="dxa"/>
          <w:gridSpan w:val="2"/>
          <w:tcBorders>
            <w:top w:val="nil"/>
            <w:left w:val="nil"/>
            <w:bottom w:val="nil"/>
            <w:right w:val="nil"/>
          </w:tcBorders>
        </w:tcPr>
        <w:p w:rsidR="003F1489" w:rsidRPr="00C304C1" w:rsidRDefault="003F1489" w:rsidP="00EB6707">
          <w:pPr>
            <w:pStyle w:val="Header"/>
            <w:jc w:val="center"/>
          </w:pPr>
          <w:r w:rsidRPr="00C304C1">
            <w:rPr>
              <w:b/>
            </w:rPr>
            <w:t>Jurnal Komunikasi, Media dan Informatika</w:t>
          </w:r>
        </w:p>
      </w:tc>
    </w:tr>
    <w:tr w:rsidR="003F1489" w:rsidRPr="00F24296" w:rsidTr="00851113">
      <w:trPr>
        <w:trHeight w:val="263"/>
      </w:trPr>
      <w:tc>
        <w:tcPr>
          <w:tcW w:w="4608" w:type="dxa"/>
          <w:tcBorders>
            <w:top w:val="nil"/>
            <w:left w:val="nil"/>
            <w:bottom w:val="nil"/>
            <w:right w:val="nil"/>
          </w:tcBorders>
        </w:tcPr>
        <w:p w:rsidR="003F1489" w:rsidRPr="00F24296" w:rsidRDefault="007C603F" w:rsidP="007C603F">
          <w:pPr>
            <w:pStyle w:val="Header"/>
          </w:pPr>
          <w:r>
            <w:rPr>
              <w:lang w:val="en-US"/>
            </w:rPr>
            <w:t>ISSN 2579-5899 (Online)</w:t>
          </w:r>
          <w:r w:rsidR="00C304C1" w:rsidRPr="00F24296">
            <w:t xml:space="preserve"> </w:t>
          </w:r>
        </w:p>
      </w:tc>
      <w:tc>
        <w:tcPr>
          <w:tcW w:w="5247" w:type="dxa"/>
          <w:tcBorders>
            <w:top w:val="nil"/>
            <w:left w:val="nil"/>
            <w:bottom w:val="nil"/>
            <w:right w:val="nil"/>
          </w:tcBorders>
        </w:tcPr>
        <w:p w:rsidR="003F1489" w:rsidRPr="00F24296" w:rsidRDefault="003F1489" w:rsidP="00EB6707">
          <w:pPr>
            <w:pStyle w:val="Header"/>
            <w:jc w:val="right"/>
          </w:pPr>
          <w:r w:rsidRPr="00F24296">
            <w:t>Vol. No. /Bulan Tahun</w:t>
          </w:r>
        </w:p>
      </w:tc>
    </w:tr>
    <w:tr w:rsidR="003F1489" w:rsidRPr="00F24296" w:rsidTr="00851113">
      <w:trPr>
        <w:trHeight w:val="178"/>
      </w:trPr>
      <w:tc>
        <w:tcPr>
          <w:tcW w:w="4608" w:type="dxa"/>
          <w:tcBorders>
            <w:top w:val="nil"/>
            <w:left w:val="nil"/>
            <w:bottom w:val="nil"/>
            <w:right w:val="nil"/>
          </w:tcBorders>
        </w:tcPr>
        <w:p w:rsidR="003F1489" w:rsidRPr="00F24296" w:rsidRDefault="007C603F" w:rsidP="00EB6707">
          <w:pPr>
            <w:pStyle w:val="Header"/>
          </w:pPr>
          <w:r w:rsidRPr="00F24296">
            <w:t>ISSN 2303-1700 (print)</w:t>
          </w:r>
        </w:p>
      </w:tc>
      <w:tc>
        <w:tcPr>
          <w:tcW w:w="5247" w:type="dxa"/>
          <w:tcBorders>
            <w:top w:val="nil"/>
            <w:left w:val="nil"/>
            <w:bottom w:val="nil"/>
            <w:right w:val="nil"/>
          </w:tcBorders>
        </w:tcPr>
        <w:p w:rsidR="003F1489" w:rsidRPr="00F24296" w:rsidRDefault="007C603F" w:rsidP="00EB6707">
          <w:pPr>
            <w:pStyle w:val="Header"/>
            <w:jc w:val="right"/>
          </w:pPr>
          <w:r w:rsidRPr="00F24296">
            <w:t>DOI: 10.31504/komunika.vxix.xxxx</w:t>
          </w:r>
        </w:p>
      </w:tc>
    </w:tr>
  </w:tbl>
  <w:p w:rsidR="00926602" w:rsidRPr="003F1489" w:rsidRDefault="008F2199" w:rsidP="003F1489">
    <w:pPr>
      <w:pStyle w:val="Header"/>
    </w:pPr>
    <w:r>
      <w:rPr>
        <w:noProof/>
        <w:lang w:eastAsia="zh-TW" w:bidi="bn-IN"/>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107315</wp:posOffset>
              </wp:positionV>
              <wp:extent cx="6134100" cy="0"/>
              <wp:effectExtent l="20320" t="21590" r="27305" b="260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381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0C83BC" id="_x0000_t32" coordsize="21600,21600" o:spt="32" o:oned="t" path="m,l21600,21600e" filled="f">
              <v:path arrowok="t" fillok="f" o:connecttype="none"/>
              <o:lock v:ext="edit" shapetype="t"/>
            </v:shapetype>
            <v:shape id="AutoShape 1" o:spid="_x0000_s1026" type="#_x0000_t32" style="position:absolute;margin-left:.1pt;margin-top:8.45pt;width:48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KAwAIAAP8FAAAOAAAAZHJzL2Uyb0RvYy54bWysVEtv2zAMvg/YfxB8d23HTuIYTYrUcXbZ&#10;o0A77KxKcixMlgxJiVMM+++j5MRdWmwYhl4EkRI/vj7y+ubYCnRg2nAll0FyFQeISaIol7tl8PVh&#10;G+YBMhZLioWSbBk8MRPcrN6/u+67gk1UowRlGgGINEXfLYPG2q6IIkMa1mJzpTom4bFWusUWRL2L&#10;qMY9oLcimsTxLOqVpp1WhBkD2s3wGKw8fl0zYr/UtWEWiWUAsVl/an8+ujNaXeNip3HXcHIKA/9H&#10;FC3mEpyOUBtsMdpr/gqq5UQro2p7RVQbqbrmhPkcIJskfpHNfYM75nOB4phuLJN5O1jy+XCnEafQ&#10;uwBJ3EKL1nurvGeUuPL0nSngVynvtEuQHOV991GR7wZJVTZY7pj//PDUga23iC5MnGA6cPLYf1IU&#10;/mDA97U61rp1kFAFdPQteRpbwo4WEVDOkjRLYugcOb9FuDgbdtrYD0y1yF2WgbEa811jSyUlNF7p&#10;xLvBh4/GQiJgeDZwXqXaciF8/4VE/TJIc+fIPRklOHWvXnBUZKXQ6ICBRJgQJu2ALPYtpDTo59MY&#10;rAe4fQukG9ReBZ49oR2Kj+PCgVZ7Sb1hwzCtTneLuRjuYC2ki4R5Pg/JgHS0cPV6qJXn2o9FvKjy&#10;Ks/CbDKrwizebML1tszC2TaZTzfppiw3yU+XYpIVDaeUSZflmfdJ9m+8Ok3gwNiR+WM9o0t0nzAE&#10;exnpejuN51mah/P5NA2ztIrD23xbhusymc3m1W15W72ItPLZm7cJdiyli0rtLdP3De0R5Y5Hkzxd&#10;wNqiHPZEmsezeDEPEBY7WHDE6gBpZb9x23jaO8I6jLG/f2eJI8mfWIILLLoGDwDjx1fcGaMdCnvm&#10;hJPGrp5q9Vx6QDnzxU+nG8hhtB8VfbrTbjzcoMKW8UanjejW2O+y//W8t1e/AAAA//8DAFBLAwQU&#10;AAYACAAAACEAFvZS19kAAAAGAQAADwAAAGRycy9kb3ducmV2LnhtbEyOMU/DMBCFdyT+g3VILIg6&#10;VCJqQpwKiujGQGDo6MTXJMI+R7HTJv++hxhgvO89vfuK7eysOOEYek8KHlYJCKTGm55aBV+fb/cb&#10;ECFqMtp6QgULBtiW11eFzo0/0weeqtgKHqGQawVdjEMuZWg6dDqs/IDE2dGPTkc+x1aaUZ953Fm5&#10;TpJUOt0Tf+j0gLsOm+9qcgrq18PLcdk/NnfvVWuz3eawyMkrdXszPz+BiDjHvzL86LM6lOxU+4lM&#10;EFbBmntM0wwEp1maMqh/gSwL+V+/vAAAAP//AwBQSwECLQAUAAYACAAAACEAtoM4kv4AAADhAQAA&#10;EwAAAAAAAAAAAAAAAAAAAAAAW0NvbnRlbnRfVHlwZXNdLnhtbFBLAQItABQABgAIAAAAIQA4/SH/&#10;1gAAAJQBAAALAAAAAAAAAAAAAAAAAC8BAABfcmVscy8ucmVsc1BLAQItABQABgAIAAAAIQCguGKA&#10;wAIAAP8FAAAOAAAAAAAAAAAAAAAAAC4CAABkcnMvZTJvRG9jLnhtbFBLAQItABQABgAIAAAAIQAW&#10;9lLX2QAAAAYBAAAPAAAAAAAAAAAAAAAAABoFAABkcnMvZG93bnJldi54bWxQSwUGAAAAAAQABADz&#10;AAAAIAYAAAAA&#10;" strokecolor="#365f91 [2404]" strokeweight="3pt">
              <v:shadow color="#243f60 [1604]"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08E5"/>
    <w:multiLevelType w:val="hybridMultilevel"/>
    <w:tmpl w:val="B31A8864"/>
    <w:lvl w:ilvl="0" w:tplc="8DB86588">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E0F5970"/>
    <w:multiLevelType w:val="hybridMultilevel"/>
    <w:tmpl w:val="10025F24"/>
    <w:lvl w:ilvl="0" w:tplc="8A9E4C28">
      <w:start w:val="1"/>
      <w:numFmt w:val="bullet"/>
      <w:lvlText w:val="-"/>
      <w:lvlJc w:val="left"/>
      <w:pPr>
        <w:tabs>
          <w:tab w:val="num" w:pos="1146"/>
        </w:tabs>
        <w:ind w:left="1146" w:hanging="360"/>
      </w:pPr>
      <w:rPr>
        <w:rFonts w:ascii="Times New Roman" w:eastAsia="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
    <w:nsid w:val="37D1176B"/>
    <w:multiLevelType w:val="hybridMultilevel"/>
    <w:tmpl w:val="301031FC"/>
    <w:lvl w:ilvl="0" w:tplc="4134D3BA">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5D33ED0"/>
    <w:multiLevelType w:val="hybridMultilevel"/>
    <w:tmpl w:val="E132B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814216"/>
    <w:multiLevelType w:val="multilevel"/>
    <w:tmpl w:val="4E5CA24C"/>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57EF4298"/>
    <w:multiLevelType w:val="hybridMultilevel"/>
    <w:tmpl w:val="44A27042"/>
    <w:lvl w:ilvl="0" w:tplc="0409000F">
      <w:start w:val="1"/>
      <w:numFmt w:val="decimal"/>
      <w:lvlText w:val="%1."/>
      <w:lvlJc w:val="left"/>
      <w:pPr>
        <w:tabs>
          <w:tab w:val="num" w:pos="502"/>
        </w:tabs>
        <w:ind w:left="502" w:hanging="360"/>
      </w:pPr>
    </w:lvl>
    <w:lvl w:ilvl="1" w:tplc="B9AEB698">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E006AE"/>
    <w:multiLevelType w:val="hybridMultilevel"/>
    <w:tmpl w:val="C5B6699C"/>
    <w:lvl w:ilvl="0" w:tplc="EAC4F91C">
      <w:start w:val="1"/>
      <w:numFmt w:val="decimal"/>
      <w:lvlText w:val="%1."/>
      <w:lvlJc w:val="left"/>
      <w:pPr>
        <w:ind w:left="502" w:hanging="360"/>
      </w:pPr>
      <w:rPr>
        <w:rFonts w:hint="default"/>
      </w:rPr>
    </w:lvl>
    <w:lvl w:ilvl="1" w:tplc="38090019">
      <w:start w:val="1"/>
      <w:numFmt w:val="lowerLetter"/>
      <w:lvlText w:val="%2."/>
      <w:lvlJc w:val="left"/>
      <w:pPr>
        <w:ind w:left="1059" w:hanging="360"/>
      </w:pPr>
    </w:lvl>
    <w:lvl w:ilvl="2" w:tplc="3809001B">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99"/>
    <w:rsid w:val="001C274E"/>
    <w:rsid w:val="00287C4E"/>
    <w:rsid w:val="00317A5D"/>
    <w:rsid w:val="00346B99"/>
    <w:rsid w:val="003E1162"/>
    <w:rsid w:val="003F1489"/>
    <w:rsid w:val="00437836"/>
    <w:rsid w:val="004F1214"/>
    <w:rsid w:val="00537AF5"/>
    <w:rsid w:val="005F7940"/>
    <w:rsid w:val="006300D4"/>
    <w:rsid w:val="0078260F"/>
    <w:rsid w:val="00790A50"/>
    <w:rsid w:val="007A19C5"/>
    <w:rsid w:val="007C603F"/>
    <w:rsid w:val="00851113"/>
    <w:rsid w:val="008606B6"/>
    <w:rsid w:val="00876228"/>
    <w:rsid w:val="008F1C88"/>
    <w:rsid w:val="008F2199"/>
    <w:rsid w:val="009542DE"/>
    <w:rsid w:val="00970921"/>
    <w:rsid w:val="0098029B"/>
    <w:rsid w:val="009E6DA1"/>
    <w:rsid w:val="00A75763"/>
    <w:rsid w:val="00AD0054"/>
    <w:rsid w:val="00B340D6"/>
    <w:rsid w:val="00B831D6"/>
    <w:rsid w:val="00BD01BF"/>
    <w:rsid w:val="00C2077C"/>
    <w:rsid w:val="00C304C1"/>
    <w:rsid w:val="00C37B02"/>
    <w:rsid w:val="00C45ABB"/>
    <w:rsid w:val="00D207BB"/>
    <w:rsid w:val="00D24A6E"/>
    <w:rsid w:val="00D76A88"/>
    <w:rsid w:val="00D822BB"/>
    <w:rsid w:val="00EF350A"/>
    <w:rsid w:val="00F916A5"/>
    <w:rsid w:val="00F93112"/>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8873D7-22B8-4E7A-9E38-9455E9F3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0F"/>
    <w:rPr>
      <w:rFonts w:ascii="Calibri" w:eastAsia="Calibri" w:hAnsi="Calibri" w:cs="Times New Roman"/>
    </w:rPr>
  </w:style>
  <w:style w:type="paragraph" w:styleId="Heading3">
    <w:name w:val="heading 3"/>
    <w:basedOn w:val="Normal"/>
    <w:next w:val="Normal"/>
    <w:link w:val="Heading3Char"/>
    <w:uiPriority w:val="9"/>
    <w:semiHidden/>
    <w:unhideWhenUsed/>
    <w:qFormat/>
    <w:rsid w:val="00970921"/>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260F"/>
    <w:rPr>
      <w:color w:val="0000FF"/>
      <w:u w:val="single"/>
    </w:rPr>
  </w:style>
  <w:style w:type="paragraph" w:styleId="Header">
    <w:name w:val="header"/>
    <w:basedOn w:val="Normal"/>
    <w:link w:val="HeaderChar"/>
    <w:uiPriority w:val="99"/>
    <w:unhideWhenUsed/>
    <w:rsid w:val="0078260F"/>
    <w:pPr>
      <w:tabs>
        <w:tab w:val="center" w:pos="4513"/>
        <w:tab w:val="right" w:pos="9026"/>
      </w:tabs>
    </w:pPr>
  </w:style>
  <w:style w:type="character" w:customStyle="1" w:styleId="HeaderChar">
    <w:name w:val="Header Char"/>
    <w:basedOn w:val="DefaultParagraphFont"/>
    <w:link w:val="Header"/>
    <w:uiPriority w:val="99"/>
    <w:rsid w:val="0078260F"/>
    <w:rPr>
      <w:rFonts w:ascii="Calibri" w:eastAsia="Calibri" w:hAnsi="Calibri" w:cs="Times New Roman"/>
    </w:rPr>
  </w:style>
  <w:style w:type="paragraph" w:styleId="Footer">
    <w:name w:val="footer"/>
    <w:basedOn w:val="Normal"/>
    <w:link w:val="FooterChar"/>
    <w:uiPriority w:val="99"/>
    <w:unhideWhenUsed/>
    <w:rsid w:val="0078260F"/>
    <w:pPr>
      <w:tabs>
        <w:tab w:val="center" w:pos="4513"/>
        <w:tab w:val="right" w:pos="9026"/>
      </w:tabs>
    </w:pPr>
  </w:style>
  <w:style w:type="character" w:customStyle="1" w:styleId="FooterChar">
    <w:name w:val="Footer Char"/>
    <w:basedOn w:val="DefaultParagraphFont"/>
    <w:link w:val="Footer"/>
    <w:uiPriority w:val="99"/>
    <w:rsid w:val="0078260F"/>
    <w:rPr>
      <w:rFonts w:ascii="Calibri" w:eastAsia="Calibri" w:hAnsi="Calibri" w:cs="Times New Roman"/>
    </w:rPr>
  </w:style>
  <w:style w:type="table" w:styleId="TableGrid">
    <w:name w:val="Table Grid"/>
    <w:basedOn w:val="TableNormal"/>
    <w:uiPriority w:val="39"/>
    <w:rsid w:val="0078260F"/>
    <w:pPr>
      <w:spacing w:after="0" w:line="240" w:lineRule="auto"/>
    </w:pPr>
    <w:rPr>
      <w:rFonts w:ascii="Calibri" w:eastAsia="Calibri" w:hAnsi="Calibri"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346B99"/>
    <w:pPr>
      <w:widowControl w:val="0"/>
      <w:autoSpaceDE w:val="0"/>
      <w:autoSpaceDN w:val="0"/>
      <w:spacing w:after="0" w:line="240" w:lineRule="auto"/>
    </w:pPr>
    <w:rPr>
      <w:rFonts w:ascii="Georgia" w:eastAsia="Georgia" w:hAnsi="Georgia" w:cs="Georgia"/>
      <w:sz w:val="24"/>
      <w:szCs w:val="24"/>
    </w:rPr>
  </w:style>
  <w:style w:type="character" w:customStyle="1" w:styleId="BodyTextChar">
    <w:name w:val="Body Text Char"/>
    <w:basedOn w:val="DefaultParagraphFont"/>
    <w:link w:val="BodyText"/>
    <w:uiPriority w:val="1"/>
    <w:rsid w:val="00346B99"/>
    <w:rPr>
      <w:rFonts w:ascii="Georgia" w:eastAsia="Georgia" w:hAnsi="Georgia" w:cs="Georgia"/>
      <w:sz w:val="24"/>
      <w:szCs w:val="24"/>
    </w:rPr>
  </w:style>
  <w:style w:type="paragraph" w:styleId="HTMLPreformatted">
    <w:name w:val="HTML Preformatted"/>
    <w:basedOn w:val="Normal"/>
    <w:link w:val="HTMLPreformattedChar"/>
    <w:uiPriority w:val="99"/>
    <w:semiHidden/>
    <w:unhideWhenUsed/>
    <w:rsid w:val="00D24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bidi="bn-IN"/>
    </w:rPr>
  </w:style>
  <w:style w:type="character" w:customStyle="1" w:styleId="HTMLPreformattedChar">
    <w:name w:val="HTML Preformatted Char"/>
    <w:basedOn w:val="DefaultParagraphFont"/>
    <w:link w:val="HTMLPreformatted"/>
    <w:uiPriority w:val="99"/>
    <w:semiHidden/>
    <w:rsid w:val="00D24A6E"/>
    <w:rPr>
      <w:rFonts w:ascii="Courier New" w:eastAsia="Times New Roman" w:hAnsi="Courier New" w:cs="Courier New"/>
      <w:sz w:val="20"/>
      <w:szCs w:val="20"/>
      <w:lang w:eastAsia="zh-TW" w:bidi="bn-IN"/>
    </w:rPr>
  </w:style>
  <w:style w:type="paragraph" w:styleId="ListParagraph">
    <w:name w:val="List Paragraph"/>
    <w:basedOn w:val="Normal"/>
    <w:link w:val="ListParagraphChar"/>
    <w:uiPriority w:val="34"/>
    <w:qFormat/>
    <w:rsid w:val="00C2077C"/>
    <w:pPr>
      <w:ind w:left="720"/>
      <w:contextualSpacing/>
    </w:pPr>
    <w:rPr>
      <w:sz w:val="24"/>
      <w:lang w:val="x-none"/>
    </w:rPr>
  </w:style>
  <w:style w:type="character" w:customStyle="1" w:styleId="ListParagraphChar">
    <w:name w:val="List Paragraph Char"/>
    <w:link w:val="ListParagraph"/>
    <w:uiPriority w:val="34"/>
    <w:rsid w:val="00C2077C"/>
    <w:rPr>
      <w:rFonts w:ascii="Calibri" w:eastAsia="Calibri" w:hAnsi="Calibri" w:cs="Times New Roman"/>
      <w:sz w:val="24"/>
      <w:lang w:val="x-none"/>
    </w:rPr>
  </w:style>
  <w:style w:type="paragraph" w:styleId="NormalWeb">
    <w:name w:val="Normal (Web)"/>
    <w:basedOn w:val="Normal"/>
    <w:uiPriority w:val="99"/>
    <w:unhideWhenUsed/>
    <w:rsid w:val="00C2077C"/>
    <w:pPr>
      <w:spacing w:before="100" w:beforeAutospacing="1" w:after="100" w:afterAutospacing="1" w:line="240" w:lineRule="auto"/>
    </w:pPr>
    <w:rPr>
      <w:rFonts w:ascii="Times New Roman" w:eastAsia="Times New Roman" w:hAnsi="Times New Roman"/>
      <w:sz w:val="24"/>
      <w:szCs w:val="24"/>
      <w:lang w:val="en-ID" w:eastAsia="en-ID"/>
    </w:rPr>
  </w:style>
  <w:style w:type="paragraph" w:styleId="BodyTextIndent2">
    <w:name w:val="Body Text Indent 2"/>
    <w:basedOn w:val="Normal"/>
    <w:link w:val="BodyTextIndent2Char"/>
    <w:uiPriority w:val="99"/>
    <w:unhideWhenUsed/>
    <w:rsid w:val="00970921"/>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970921"/>
    <w:rPr>
      <w:rFonts w:ascii="Calibri" w:eastAsia="Calibri" w:hAnsi="Calibri" w:cs="Times New Roman"/>
      <w:lang w:val="id-ID"/>
    </w:rPr>
  </w:style>
  <w:style w:type="character" w:customStyle="1" w:styleId="Heading3Char">
    <w:name w:val="Heading 3 Char"/>
    <w:basedOn w:val="DefaultParagraphFont"/>
    <w:link w:val="Heading3"/>
    <w:uiPriority w:val="9"/>
    <w:semiHidden/>
    <w:rsid w:val="00970921"/>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970921"/>
    <w:pPr>
      <w:widowControl w:val="0"/>
      <w:autoSpaceDE w:val="0"/>
      <w:autoSpaceDN w:val="0"/>
      <w:spacing w:after="0" w:line="270" w:lineRule="exact"/>
      <w:ind w:left="107"/>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google.com/books?hl=en&amp;lr=&amp;id=vd7kjZd_M-EC&amp;oi=fnd&amp;pg=PR3&amp;dq=Westwood+Peter+,2008&amp;ots=x2VLGx2nOo&amp;sig=ZdKAVp2m2XIc15XuK0FWujfxf_U" TargetMode="External"/><Relationship Id="rId7" Type="http://schemas.openxmlformats.org/officeDocument/2006/relationships/hyperlink" Target="mailto:aykustiyahningsih@trunojoyo.ac.id" TargetMode="Externa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Jurnal%20Komunika%202019_1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b="1">
                <a:latin typeface="Times New Roman" panose="02020603050405020304" pitchFamily="18" charset="0"/>
                <a:cs typeface="Times New Roman" panose="02020603050405020304" pitchFamily="18" charset="0"/>
              </a:rPr>
              <a:t>Grafik Perbandingan Nilai UAS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Nilai rata-rata kelas tanpa Media Pembelajaran</c:v>
                </c:pt>
              </c:strCache>
            </c:strRef>
          </c:tx>
          <c:spPr>
            <a:solidFill>
              <a:schemeClr val="accent1"/>
            </a:solidFill>
            <a:ln>
              <a:noFill/>
            </a:ln>
            <a:effectLst/>
          </c:spPr>
          <c:invertIfNegative val="0"/>
          <c:cat>
            <c:strRef>
              <c:f>Sheet1!$C$4:$C$6</c:f>
              <c:strCache>
                <c:ptCount val="3"/>
                <c:pt idx="0">
                  <c:v>Kelas A</c:v>
                </c:pt>
                <c:pt idx="1">
                  <c:v>Kelas B</c:v>
                </c:pt>
                <c:pt idx="2">
                  <c:v>Kelas C</c:v>
                </c:pt>
              </c:strCache>
            </c:strRef>
          </c:cat>
          <c:val>
            <c:numRef>
              <c:f>Sheet1!$D$4:$D$6</c:f>
              <c:numCache>
                <c:formatCode>General</c:formatCode>
                <c:ptCount val="3"/>
                <c:pt idx="0">
                  <c:v>72</c:v>
                </c:pt>
                <c:pt idx="1">
                  <c:v>74</c:v>
                </c:pt>
                <c:pt idx="2">
                  <c:v>69</c:v>
                </c:pt>
              </c:numCache>
            </c:numRef>
          </c:val>
        </c:ser>
        <c:ser>
          <c:idx val="1"/>
          <c:order val="1"/>
          <c:tx>
            <c:strRef>
              <c:f>Sheet1!$E$3</c:f>
              <c:strCache>
                <c:ptCount val="1"/>
                <c:pt idx="0">
                  <c:v>Nilai rata-rata kelas dengan Media Pembelajaran</c:v>
                </c:pt>
              </c:strCache>
            </c:strRef>
          </c:tx>
          <c:spPr>
            <a:solidFill>
              <a:schemeClr val="accent2"/>
            </a:solidFill>
            <a:ln>
              <a:noFill/>
            </a:ln>
            <a:effectLst/>
          </c:spPr>
          <c:invertIfNegative val="0"/>
          <c:cat>
            <c:strRef>
              <c:f>Sheet1!$C$4:$C$6</c:f>
              <c:strCache>
                <c:ptCount val="3"/>
                <c:pt idx="0">
                  <c:v>Kelas A</c:v>
                </c:pt>
                <c:pt idx="1">
                  <c:v>Kelas B</c:v>
                </c:pt>
                <c:pt idx="2">
                  <c:v>Kelas C</c:v>
                </c:pt>
              </c:strCache>
            </c:strRef>
          </c:cat>
          <c:val>
            <c:numRef>
              <c:f>Sheet1!$E$4:$E$6</c:f>
              <c:numCache>
                <c:formatCode>General</c:formatCode>
                <c:ptCount val="3"/>
                <c:pt idx="0">
                  <c:v>76</c:v>
                </c:pt>
                <c:pt idx="1">
                  <c:v>78</c:v>
                </c:pt>
                <c:pt idx="2">
                  <c:v>75</c:v>
                </c:pt>
              </c:numCache>
            </c:numRef>
          </c:val>
        </c:ser>
        <c:dLbls>
          <c:showLegendKey val="0"/>
          <c:showVal val="0"/>
          <c:showCatName val="0"/>
          <c:showSerName val="0"/>
          <c:showPercent val="0"/>
          <c:showBubbleSize val="0"/>
        </c:dLbls>
        <c:gapWidth val="219"/>
        <c:overlap val="-27"/>
        <c:axId val="-273201360"/>
        <c:axId val="-273200816"/>
      </c:barChart>
      <c:catAx>
        <c:axId val="-27320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3200816"/>
        <c:crosses val="autoZero"/>
        <c:auto val="1"/>
        <c:lblAlgn val="ctr"/>
        <c:lblOffset val="100"/>
        <c:noMultiLvlLbl val="0"/>
      </c:catAx>
      <c:valAx>
        <c:axId val="-27320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20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Komunika 2019_12</Template>
  <TotalTime>77</TotalTime>
  <Pages>8</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2020-01-05T15:08:00Z</dcterms:created>
  <dcterms:modified xsi:type="dcterms:W3CDTF">2020-01-05T23:30:00Z</dcterms:modified>
</cp:coreProperties>
</file>